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7C" w:rsidRPr="005B2D7C" w:rsidRDefault="005B2D7C" w:rsidP="005B2D7C">
      <w:pPr>
        <w:ind w:firstLine="708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B2D7C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Программа функционирования центра (службы)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Программа функционирования центра (службы) включает в себя весь комплекс проводимых в центре мероприятий, а также: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критерии оценки качества оказания услуг центром (службой);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примерную программу развития центра (службы);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детализацию мероприятий, проводимых центром (службой);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полное описание содержания аналитического и научно-методического обеспечения;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ежегодные прогнозные показатели охвата родителей (законных представителей) с детьми дошкольного возраста, в т. ч. от 0 до 3 лет, включая детей с особыми образовательными потребностями услугами центра (службы);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состав и объем проводимых контрольных мероприятий;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оценку степени достижения цели и задач деятельности центра (служб).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D7C" w:rsidRPr="005B2D7C" w:rsidRDefault="005B2D7C" w:rsidP="005B2D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7C">
        <w:rPr>
          <w:rFonts w:ascii="Times New Roman" w:hAnsi="Times New Roman" w:cs="Times New Roman"/>
          <w:b/>
          <w:sz w:val="24"/>
          <w:szCs w:val="24"/>
        </w:rPr>
        <w:t xml:space="preserve">В составе Программы разработаны: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примерный перечень психодиагностических методик, применяемых в центре (службе);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примерный перечень проблемных областей консультирования;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примерные формы договора на предоставление услуг родителям (законным представителям);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типовые индивидуальные планы профессионального развития сотрудников центра (служб).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D7C" w:rsidRPr="005B2D7C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C">
        <w:rPr>
          <w:rFonts w:ascii="Times New Roman" w:hAnsi="Times New Roman" w:cs="Times New Roman"/>
          <w:b/>
          <w:sz w:val="24"/>
          <w:szCs w:val="24"/>
        </w:rPr>
        <w:t xml:space="preserve">В качестве приложений к Программе </w:t>
      </w:r>
      <w:proofErr w:type="gramStart"/>
      <w:r w:rsidRPr="005B2D7C">
        <w:rPr>
          <w:rFonts w:ascii="Times New Roman" w:hAnsi="Times New Roman" w:cs="Times New Roman"/>
          <w:b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5B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реализуемые типовые образовательные программы в рамках федерального государственного образовательного стандарта дошкольного образования (в том числе должна быть дана краткая характеристика типовых образовательных программ центра);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 типовой комплект учебно-методической документации по программам.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D7C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62EF0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повышения качества дошкольного образования в соответствии с приоритетами современной образовательной политики и потребностями родителей (законных представителей) в получении помощи в образовательных организациях.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Центр (служба) должна быть в идеале способна предложить самые разные уровни дошкольного образования, в зависимости от направленности, в которой желает развиваться ребенок, также учитывается состояние здоровья ребенка, запросы родителей (законных представителей), которым необходимо получение помощи. </w:t>
      </w:r>
    </w:p>
    <w:p w:rsidR="005B2D7C" w:rsidRPr="00C62EF0" w:rsidRDefault="005B2D7C" w:rsidP="005B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F0">
        <w:rPr>
          <w:rFonts w:ascii="Times New Roman" w:hAnsi="Times New Roman" w:cs="Times New Roman"/>
          <w:sz w:val="24"/>
          <w:szCs w:val="24"/>
        </w:rPr>
        <w:t xml:space="preserve">Первый этап. При разработке Программы функционирования центра (службы) необходимо продумать </w:t>
      </w:r>
      <w:r w:rsidRPr="005B2D7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  <w:r w:rsidRPr="00C62EF0">
        <w:rPr>
          <w:rFonts w:ascii="Times New Roman" w:hAnsi="Times New Roman" w:cs="Times New Roman"/>
          <w:sz w:val="24"/>
          <w:szCs w:val="24"/>
        </w:rPr>
        <w:t xml:space="preserve">. Примерная форма Паспорта Программы представлена ниже.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7"/>
        <w:gridCol w:w="4678"/>
      </w:tblGrid>
      <w:tr w:rsidR="005B2D7C" w:rsidRPr="00C62EF0" w:rsidTr="00264CEF">
        <w:trPr>
          <w:trHeight w:val="225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Паспорт программы </w:t>
            </w: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центра (службы), образовательной организации при </w:t>
            </w:r>
            <w:proofErr w:type="spellStart"/>
            <w:proofErr w:type="gramStart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>ко-торой</w:t>
            </w:r>
            <w:proofErr w:type="spellEnd"/>
            <w:proofErr w:type="gramEnd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центр (служба) </w:t>
            </w:r>
          </w:p>
        </w:tc>
      </w:tr>
      <w:tr w:rsidR="005B2D7C" w:rsidRPr="00C62EF0" w:rsidTr="00264CEF">
        <w:trPr>
          <w:trHeight w:val="223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или общественным советом </w:t>
            </w:r>
          </w:p>
        </w:tc>
      </w:tr>
      <w:tr w:rsidR="005B2D7C" w:rsidRPr="00C62EF0" w:rsidTr="00264CEF">
        <w:trPr>
          <w:trHeight w:val="471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2012 г. № 273-ФЗ «Об образовании в Российской Федерации»;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образовательной организации, на базе которой создан центр (служба) </w:t>
            </w:r>
          </w:p>
        </w:tc>
      </w:tr>
      <w:tr w:rsidR="005B2D7C" w:rsidRPr="00C62EF0" w:rsidTr="00264CEF">
        <w:trPr>
          <w:trHeight w:val="100"/>
        </w:trPr>
        <w:tc>
          <w:tcPr>
            <w:tcW w:w="9355" w:type="dxa"/>
            <w:gridSpan w:val="2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программы </w:t>
            </w:r>
          </w:p>
        </w:tc>
      </w:tr>
      <w:tr w:rsidR="005B2D7C" w:rsidRPr="00C62EF0" w:rsidTr="00264CEF">
        <w:trPr>
          <w:trHeight w:val="719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предоставления бесплатной </w:t>
            </w:r>
            <w:proofErr w:type="spellStart"/>
            <w:proofErr w:type="gramStart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>мето-дической</w:t>
            </w:r>
            <w:proofErr w:type="spellEnd"/>
            <w:proofErr w:type="gramEnd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      </w:r>
          </w:p>
        </w:tc>
      </w:tr>
      <w:tr w:rsidR="005B2D7C" w:rsidRPr="00C62EF0" w:rsidTr="00264CEF">
        <w:trPr>
          <w:trHeight w:val="1710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1. Обобщение, систематизация и распространение инновационного опыта работы центра (службы) по оказанию методической, психолого-педагогической, диагностической и консультативной помощи.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>2. Повышение профессиональной компетентности воспитателей, педагогов в области обобщения и ретра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нсляции собственного педагогиче</w:t>
            </w: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ского опыта.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3. Активизация работы с родительской общественностью.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вариативных программ предоставления бесплатной методической, психолого-педагогической, диагностической и консультативной помощи.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материально-технической базы.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мониторинга результатов предоставления помощи при центре (службе).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7. Реализация программы развития центра (службы) </w:t>
            </w:r>
          </w:p>
        </w:tc>
      </w:tr>
      <w:tr w:rsidR="005B2D7C" w:rsidRPr="00C62EF0" w:rsidTr="00264CEF">
        <w:trPr>
          <w:trHeight w:val="100"/>
        </w:trPr>
        <w:tc>
          <w:tcPr>
            <w:tcW w:w="9355" w:type="dxa"/>
            <w:gridSpan w:val="2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5B2D7C" w:rsidRPr="00C62EF0" w:rsidTr="00264CEF">
        <w:trPr>
          <w:trHeight w:val="223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родители (законные представители), жители района, города </w:t>
            </w:r>
          </w:p>
        </w:tc>
      </w:tr>
      <w:tr w:rsidR="005B2D7C" w:rsidRPr="00C62EF0" w:rsidTr="00264CEF">
        <w:trPr>
          <w:trHeight w:val="1091"/>
        </w:trPr>
        <w:tc>
          <w:tcPr>
            <w:tcW w:w="4677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4678" w:type="dxa"/>
          </w:tcPr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Пакет локальных нормативных документов, регламентирующих </w:t>
            </w:r>
            <w:proofErr w:type="spellStart"/>
            <w:proofErr w:type="gramStart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>обра-зовательный</w:t>
            </w:r>
            <w:proofErr w:type="spellEnd"/>
            <w:proofErr w:type="gramEnd"/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центре (службе).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функционирование системы работы центра (службы).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позитивных изменений в качестве предоставления помощи центром (службой), удовлетворяющих личностные и общественные потребности.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функционирование административных и общественных </w:t>
            </w:r>
            <w:r w:rsidRPr="00C62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 при центре (службе). </w:t>
            </w:r>
          </w:p>
          <w:p w:rsidR="005B2D7C" w:rsidRPr="00C62EF0" w:rsidRDefault="005B2D7C" w:rsidP="00264CE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роста воспитателей, педагогов </w:t>
            </w:r>
          </w:p>
        </w:tc>
      </w:tr>
    </w:tbl>
    <w:p w:rsidR="00000000" w:rsidRDefault="005B2D7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D7C"/>
    <w:rsid w:val="005B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book2</dc:creator>
  <cp:keywords/>
  <dc:description/>
  <cp:lastModifiedBy>book2</cp:lastModifiedBy>
  <cp:revision>2</cp:revision>
  <dcterms:created xsi:type="dcterms:W3CDTF">2019-05-28T07:57:00Z</dcterms:created>
  <dcterms:modified xsi:type="dcterms:W3CDTF">2019-05-28T08:00:00Z</dcterms:modified>
</cp:coreProperties>
</file>