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2A" w:rsidRDefault="00F44A2A">
      <w:pPr>
        <w:rPr>
          <w:rFonts w:ascii="Arial" w:hAnsi="Arial" w:cs="Arial"/>
        </w:rPr>
      </w:pPr>
      <w:bookmarkStart w:id="0" w:name="_GoBack"/>
      <w:bookmarkEnd w:id="0"/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2"/>
        <w:gridCol w:w="6186"/>
      </w:tblGrid>
      <w:tr w:rsidR="00F44A2A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4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6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 Государственную экзаменационную комиссию </w:t>
            </w:r>
          </w:p>
          <w:p w:rsidR="00F44A2A" w:rsidRDefault="00DD40D9">
            <w:pPr>
              <w:spacing w:line="240" w:lineRule="atLeast"/>
              <w:ind w:left="2426"/>
              <w:jc w:val="right"/>
              <w:rPr>
                <w:szCs w:val="26"/>
              </w:rPr>
            </w:pPr>
            <w:r>
              <w:rPr>
                <w:szCs w:val="26"/>
              </w:rPr>
              <w:t>Тюменской области</w:t>
            </w:r>
          </w:p>
        </w:tc>
      </w:tr>
    </w:tbl>
    <w:p w:rsidR="00F44A2A" w:rsidRDefault="00F44A2A">
      <w:pPr>
        <w:rPr>
          <w:rFonts w:ascii="Calibri" w:hAnsi="Calibri"/>
          <w:vanish/>
          <w:sz w:val="22"/>
          <w:szCs w:val="22"/>
        </w:rPr>
      </w:pPr>
    </w:p>
    <w:tbl>
      <w:tblPr>
        <w:tblW w:w="1090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F44A2A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901" w:type="dxa"/>
            <w:gridSpan w:val="5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</w:pPr>
            <w:r>
              <w:rPr>
                <w:b/>
                <w:szCs w:val="26"/>
              </w:rPr>
              <w:t>заявление.</w:t>
            </w: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2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" w:type="dxa"/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901" w:type="dxa"/>
            <w:gridSpan w:val="5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  <w:rPr>
                <w:i/>
                <w:szCs w:val="26"/>
                <w:vertAlign w:val="superscript"/>
              </w:rPr>
            </w:pPr>
            <w:r>
              <w:rPr>
                <w:i/>
                <w:szCs w:val="26"/>
                <w:vertAlign w:val="superscript"/>
              </w:rPr>
              <w:t>фамилия</w:t>
            </w:r>
          </w:p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7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" w:type="dxa"/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10853" w:type="dxa"/>
            <w:gridSpan w:val="5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  <w:rPr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" w:type="dxa"/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7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" w:type="dxa"/>
          </w:tcPr>
          <w:p w:rsidR="00F44A2A" w:rsidRDefault="00F44A2A">
            <w:pPr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0853" w:type="dxa"/>
            <w:gridSpan w:val="5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  <w:tc>
          <w:tcPr>
            <w:tcW w:w="48" w:type="dxa"/>
          </w:tcPr>
          <w:p w:rsidR="00F44A2A" w:rsidRDefault="00F44A2A">
            <w:pPr>
              <w:jc w:val="center"/>
            </w:pPr>
          </w:p>
        </w:tc>
      </w:tr>
    </w:tbl>
    <w:p w:rsidR="00F44A2A" w:rsidRDefault="00F44A2A">
      <w:pPr>
        <w:rPr>
          <w:vanish/>
        </w:rPr>
      </w:pPr>
    </w:p>
    <w:tbl>
      <w:tblPr>
        <w:tblW w:w="101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3"/>
        <w:gridCol w:w="80"/>
        <w:gridCol w:w="305"/>
        <w:gridCol w:w="87"/>
        <w:gridCol w:w="396"/>
        <w:gridCol w:w="308"/>
        <w:gridCol w:w="85"/>
        <w:gridCol w:w="394"/>
        <w:gridCol w:w="425"/>
        <w:gridCol w:w="60"/>
        <w:gridCol w:w="360"/>
        <w:gridCol w:w="420"/>
        <w:gridCol w:w="425"/>
        <w:gridCol w:w="392"/>
        <w:gridCol w:w="392"/>
        <w:gridCol w:w="150"/>
        <w:gridCol w:w="242"/>
        <w:gridCol w:w="186"/>
        <w:gridCol w:w="206"/>
        <w:gridCol w:w="222"/>
        <w:gridCol w:w="170"/>
        <w:gridCol w:w="258"/>
        <w:gridCol w:w="134"/>
        <w:gridCol w:w="294"/>
        <w:gridCol w:w="98"/>
        <w:gridCol w:w="330"/>
        <w:gridCol w:w="62"/>
        <w:gridCol w:w="366"/>
        <w:gridCol w:w="26"/>
        <w:gridCol w:w="402"/>
        <w:gridCol w:w="395"/>
        <w:gridCol w:w="395"/>
        <w:gridCol w:w="395"/>
        <w:gridCol w:w="395"/>
      </w:tblGrid>
      <w:tr w:rsidR="00F44A2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588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4A2A" w:rsidRDefault="00DD40D9">
            <w:pPr>
              <w:jc w:val="both"/>
            </w:pPr>
            <w:r>
              <w:rPr>
                <w:b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550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6588" w:type="dxa"/>
            <w:gridSpan w:val="2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4A2A" w:rsidRDefault="00F44A2A">
            <w:pPr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550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3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Серия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Cs w:val="26"/>
                <w:shd w:val="clear" w:color="auto" w:fill="00FFFF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169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firstLine="426"/>
              <w:jc w:val="right"/>
              <w:rPr>
                <w:b/>
                <w:szCs w:val="26"/>
              </w:rPr>
            </w:pPr>
            <w:r>
              <w:rPr>
                <w:b/>
                <w:szCs w:val="26"/>
              </w:rPr>
              <w:t>Номер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0138" w:type="dxa"/>
            <w:gridSpan w:val="34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18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544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r>
              <w:rPr>
                <w:rFonts w:eastAsia="Calibri"/>
                <w:b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left="-455" w:firstLine="42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right"/>
              <w:rPr>
                <w:b/>
                <w:szCs w:val="26"/>
              </w:rPr>
            </w:pPr>
          </w:p>
        </w:tc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left="-455" w:firstLine="426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8558" w:type="dxa"/>
            <w:gridSpan w:val="3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8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5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  <w:tc>
          <w:tcPr>
            <w:tcW w:w="4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8558" w:type="dxa"/>
            <w:gridSpan w:val="3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245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rFonts w:eastAsia="Calibri"/>
                <w:b/>
              </w:rPr>
              <w:t>Гражданство:</w:t>
            </w:r>
          </w:p>
        </w:tc>
        <w:tc>
          <w:tcPr>
            <w:tcW w:w="7679" w:type="dxa"/>
            <w:gridSpan w:val="2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8558" w:type="dxa"/>
            <w:gridSpan w:val="3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8558" w:type="dxa"/>
            <w:gridSpan w:val="3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i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i/>
                <w:sz w:val="16"/>
                <w:szCs w:val="26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i/>
                <w:sz w:val="16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2938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rFonts w:eastAsia="Calibri"/>
                <w:b/>
              </w:rPr>
              <w:t>Наименование ОО:</w:t>
            </w:r>
          </w:p>
        </w:tc>
        <w:tc>
          <w:tcPr>
            <w:tcW w:w="7200" w:type="dxa"/>
            <w:gridSpan w:val="2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/>
        </w:tc>
      </w:tr>
    </w:tbl>
    <w:p w:rsidR="00F44A2A" w:rsidRDefault="00F44A2A">
      <w:pPr>
        <w:rPr>
          <w:spacing w:val="-18"/>
          <w:szCs w:val="26"/>
        </w:rPr>
      </w:pPr>
    </w:p>
    <w:p w:rsidR="00F44A2A" w:rsidRDefault="00DD40D9">
      <w:r>
        <w:rPr>
          <w:spacing w:val="-18"/>
          <w:szCs w:val="26"/>
        </w:rPr>
        <w:t xml:space="preserve">прошу зарегистрировать меня для участия в </w:t>
      </w:r>
      <w:r>
        <w:rPr>
          <w:b/>
          <w:spacing w:val="-16"/>
          <w:szCs w:val="26"/>
        </w:rPr>
        <w:t>государственной итоговой аттестации, проводимой в форме:</w:t>
      </w:r>
    </w:p>
    <w:p w:rsidR="00F44A2A" w:rsidRDefault="00DD40D9">
      <w:pPr>
        <w:rPr>
          <w:spacing w:val="-16"/>
          <w:szCs w:val="26"/>
        </w:rPr>
      </w:pPr>
      <w:r>
        <w:rPr>
          <w:spacing w:val="-16"/>
          <w:szCs w:val="26"/>
        </w:rPr>
        <w:t>- единого государственного экзамена __________</w:t>
      </w:r>
    </w:p>
    <w:p w:rsidR="00F44A2A" w:rsidRDefault="00DD40D9">
      <w:pPr>
        <w:rPr>
          <w:spacing w:val="-16"/>
          <w:szCs w:val="26"/>
        </w:rPr>
      </w:pPr>
      <w:r>
        <w:rPr>
          <w:spacing w:val="-16"/>
          <w:szCs w:val="26"/>
        </w:rPr>
        <w:t xml:space="preserve">- </w:t>
      </w:r>
      <w:r>
        <w:rPr>
          <w:spacing w:val="-16"/>
          <w:szCs w:val="26"/>
        </w:rPr>
        <w:t>основного государственного экзамена ________</w:t>
      </w:r>
    </w:p>
    <w:p w:rsidR="00F44A2A" w:rsidRDefault="00DD40D9">
      <w:pPr>
        <w:rPr>
          <w:spacing w:val="-16"/>
          <w:szCs w:val="26"/>
        </w:rPr>
      </w:pPr>
      <w:r>
        <w:rPr>
          <w:spacing w:val="-16"/>
          <w:szCs w:val="26"/>
        </w:rPr>
        <w:t>- государственного выпускного экзамена_______</w:t>
      </w:r>
    </w:p>
    <w:p w:rsidR="00F44A2A" w:rsidRDefault="00DD40D9">
      <w:r>
        <w:rPr>
          <w:b/>
          <w:spacing w:val="-18"/>
          <w:szCs w:val="26"/>
        </w:rPr>
        <w:t xml:space="preserve"> </w:t>
      </w:r>
      <w:r>
        <w:rPr>
          <w:spacing w:val="-18"/>
          <w:szCs w:val="26"/>
        </w:rPr>
        <w:t>по  следующим учебным предметам:</w:t>
      </w:r>
      <w:r>
        <w:rPr>
          <w:spacing w:val="-18"/>
          <w:sz w:val="26"/>
          <w:szCs w:val="26"/>
        </w:rPr>
        <w:t xml:space="preserve"> 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275"/>
        <w:gridCol w:w="3686"/>
        <w:gridCol w:w="1276"/>
      </w:tblGrid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jc w:val="center"/>
              <w:rPr>
                <w:b/>
              </w:rPr>
            </w:pPr>
            <w:r>
              <w:rPr>
                <w:b/>
              </w:rPr>
              <w:t>Период*</w:t>
            </w: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jc w:val="both"/>
              <w:rPr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F44A2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r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F44A2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rPr>
                <w:spacing w:val="-4"/>
                <w:sz w:val="22"/>
                <w:szCs w:val="22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DD40D9">
            <w:pPr>
              <w:spacing w:line="276" w:lineRule="auto"/>
            </w:pPr>
            <w:r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A2A" w:rsidRDefault="00F44A2A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spacing w:line="276" w:lineRule="auto"/>
              <w:rPr>
                <w:spacing w:val="-4"/>
                <w:sz w:val="22"/>
                <w:szCs w:val="22"/>
              </w:rPr>
            </w:pPr>
          </w:p>
        </w:tc>
      </w:tr>
    </w:tbl>
    <w:p w:rsidR="00F44A2A" w:rsidRDefault="00F44A2A">
      <w:pPr>
        <w:rPr>
          <w:i/>
          <w:spacing w:val="-4"/>
          <w:sz w:val="16"/>
          <w:szCs w:val="26"/>
        </w:rPr>
      </w:pPr>
    </w:p>
    <w:p w:rsidR="00F44A2A" w:rsidRDefault="00DD40D9">
      <w:r>
        <w:rPr>
          <w:i/>
          <w:spacing w:val="-4"/>
          <w:sz w:val="18"/>
          <w:szCs w:val="26"/>
        </w:rPr>
        <w:t>*Укажите «</w:t>
      </w:r>
      <w:r>
        <w:rPr>
          <w:b/>
          <w:i/>
          <w:spacing w:val="-4"/>
          <w:sz w:val="18"/>
          <w:szCs w:val="26"/>
        </w:rPr>
        <w:t>ДОСР</w:t>
      </w:r>
      <w:r>
        <w:rPr>
          <w:i/>
          <w:spacing w:val="-4"/>
          <w:sz w:val="18"/>
          <w:szCs w:val="26"/>
        </w:rPr>
        <w:t>»  - для выбора досрочного периода (март-апрель) – выпускники текущего учебного года, ВПЛ, «</w:t>
      </w:r>
      <w:r>
        <w:rPr>
          <w:b/>
          <w:i/>
          <w:spacing w:val="-4"/>
          <w:sz w:val="18"/>
          <w:szCs w:val="26"/>
        </w:rPr>
        <w:t>ОСН</w:t>
      </w:r>
      <w:r>
        <w:rPr>
          <w:i/>
          <w:spacing w:val="-4"/>
          <w:sz w:val="18"/>
          <w:szCs w:val="26"/>
        </w:rPr>
        <w:t>»  - для выбора основного периода – выпускники текущего учебного года, «РЕЗ» - для  выбора резервных дней основного периода  – ВПЛ.</w:t>
      </w:r>
    </w:p>
    <w:p w:rsidR="00F44A2A" w:rsidRDefault="00F44A2A">
      <w:pPr>
        <w:rPr>
          <w:i/>
          <w:spacing w:val="-4"/>
          <w:sz w:val="14"/>
          <w:szCs w:val="26"/>
        </w:rPr>
      </w:pPr>
    </w:p>
    <w:p w:rsidR="00F44A2A" w:rsidRDefault="00DD40D9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620392</wp:posOffset>
                </wp:positionV>
                <wp:extent cx="214627" cy="214627"/>
                <wp:effectExtent l="0" t="0" r="13973" b="13973"/>
                <wp:wrapNone/>
                <wp:docPr id="1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27" cy="214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A35E013" id="Прямоугольник 24" o:spid="_x0000_s1026" style="position:absolute;margin-left:.1pt;margin-top:48.85pt;width:16.9pt;height:16.9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" strokeweight=".08811mm">
                <v:textbox inset="0,0,0,0"/>
              </v:rect>
            </w:pict>
          </mc:Fallback>
        </mc:AlternateContent>
      </w:r>
      <w:r>
        <w:t xml:space="preserve">Прошу создать условия, </w:t>
      </w:r>
      <w:r>
        <w:t xml:space="preserve">учитывающие состояние здоровья, особенности психофизического развития, для сдачи ЕГЭ подтверждаемого: </w:t>
      </w:r>
    </w:p>
    <w:p w:rsidR="00F44A2A" w:rsidRDefault="00DD40D9">
      <w:pPr>
        <w:spacing w:after="120"/>
        <w:jc w:val="both"/>
      </w:pPr>
      <w:r>
        <w:t xml:space="preserve">        копией рекомендаций психолого-медико-педагогической комиссии</w:t>
      </w:r>
    </w:p>
    <w:p w:rsidR="00F44A2A" w:rsidRDefault="00F44A2A">
      <w:pPr>
        <w:spacing w:after="120"/>
        <w:jc w:val="both"/>
        <w:rPr>
          <w:sz w:val="16"/>
          <w:szCs w:val="16"/>
        </w:rPr>
      </w:pPr>
    </w:p>
    <w:p w:rsidR="00F44A2A" w:rsidRDefault="00DD40D9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-53336</wp:posOffset>
                </wp:positionV>
                <wp:extent cx="213997" cy="213997"/>
                <wp:effectExtent l="0" t="0" r="14603" b="14603"/>
                <wp:wrapNone/>
                <wp:docPr id="2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213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AFB136" id="Прямоугольник 23" o:spid="_x0000_s1026" style="position:absolute;margin-left:.1pt;margin-top:-4.2pt;width:16.85pt;height:16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" strokeweight=".08811mm">
                <v:textbox inset="0,0,0,0"/>
              </v:rect>
            </w:pict>
          </mc:Fallback>
        </mc:AlternateContent>
      </w:r>
      <w:r>
        <w:t xml:space="preserve">       оригиналом или заверенной в установленном порядке копией справки, подтвержд</w:t>
      </w:r>
      <w:r>
        <w:t>ающей факт установления инвалидности, выданной федеральным государственным учреждением медико-социальной экспертизы</w:t>
      </w:r>
    </w:p>
    <w:p w:rsidR="00F44A2A" w:rsidRDefault="00DD40D9">
      <w:pPr>
        <w:spacing w:after="120"/>
        <w:jc w:val="both"/>
        <w:rPr>
          <w:i/>
          <w:sz w:val="20"/>
        </w:rPr>
      </w:pPr>
      <w:r>
        <w:rPr>
          <w:i/>
          <w:sz w:val="20"/>
        </w:rPr>
        <w:t>Указать дополнительные условия, учитывающие состояние здоровья, особенности психофизического развития</w:t>
      </w:r>
    </w:p>
    <w:p w:rsidR="00F44A2A" w:rsidRDefault="00DD40D9">
      <w:pP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2542</wp:posOffset>
                </wp:positionH>
                <wp:positionV relativeFrom="paragraph">
                  <wp:posOffset>15243</wp:posOffset>
                </wp:positionV>
                <wp:extent cx="214627" cy="214627"/>
                <wp:effectExtent l="0" t="0" r="13973" b="13973"/>
                <wp:wrapNone/>
                <wp:docPr id="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27" cy="214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D35A542" id="Прямоугольник 22" o:spid="_x0000_s1026" style="position:absolute;margin-left:.2pt;margin-top:1.2pt;width:16.9pt;height:16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" strokeweight=".08811mm">
                <v:textbox inset="0,0,0,0"/>
              </v:rect>
            </w:pict>
          </mc:Fallback>
        </mc:AlternateContent>
      </w:r>
      <w:r>
        <w:t xml:space="preserve">       увеличение продолжительности э</w:t>
      </w:r>
      <w:r>
        <w:t>кзамена на 1,5 часа</w:t>
      </w:r>
    </w:p>
    <w:p w:rsidR="00F44A2A" w:rsidRDefault="00DD40D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-1901</wp:posOffset>
                </wp:positionH>
                <wp:positionV relativeFrom="paragraph">
                  <wp:posOffset>13331</wp:posOffset>
                </wp:positionV>
                <wp:extent cx="213997" cy="213997"/>
                <wp:effectExtent l="0" t="0" r="14603" b="14603"/>
                <wp:wrapNone/>
                <wp:docPr id="4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7" cy="213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A61C478" id="Прямоугольник 21" o:spid="_x0000_s1026" style="position:absolute;margin-left:-.15pt;margin-top:1.05pt;width:16.85pt;height:16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" strokeweight=".08811mm">
                <v:textbox inset="0,0,0,0"/>
              </v:rect>
            </w:pict>
          </mc:Fallback>
        </mc:AlternateContent>
      </w:r>
      <w:r>
        <w:t xml:space="preserve">       _____________________________________________________________________________________</w:t>
      </w:r>
    </w:p>
    <w:p w:rsidR="00F44A2A" w:rsidRDefault="00DD40D9">
      <w:pPr>
        <w:jc w:val="both"/>
      </w:pPr>
      <w:r>
        <w:lastRenderedPageBreak/>
        <w:t>_____________________________________________________________________________________</w:t>
      </w:r>
    </w:p>
    <w:p w:rsidR="00F44A2A" w:rsidRDefault="00DD40D9">
      <w:r>
        <w:t>_____________________________________________________________________________________</w:t>
      </w:r>
    </w:p>
    <w:p w:rsidR="00F44A2A" w:rsidRDefault="00DD40D9">
      <w:pPr>
        <w:jc w:val="both"/>
        <w:rPr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F44A2A" w:rsidRDefault="00F44A2A">
      <w:pPr>
        <w:jc w:val="both"/>
        <w:rPr>
          <w:sz w:val="20"/>
        </w:rPr>
      </w:pPr>
    </w:p>
    <w:p w:rsidR="00F44A2A" w:rsidRDefault="00F44A2A">
      <w:pPr>
        <w:jc w:val="both"/>
        <w:rPr>
          <w:sz w:val="20"/>
        </w:rPr>
      </w:pPr>
    </w:p>
    <w:p w:rsidR="00F44A2A" w:rsidRDefault="00DD40D9">
      <w:pPr>
        <w:jc w:val="both"/>
        <w:rPr>
          <w:b/>
        </w:rPr>
      </w:pPr>
      <w:r>
        <w:rPr>
          <w:b/>
        </w:rPr>
        <w:t>Я ознакомлен(а) с Порядком провед</w:t>
      </w:r>
      <w:r>
        <w:rPr>
          <w:b/>
        </w:rPr>
        <w:t>ения государственной итоговой аттестации по образовательным программам среднего общего образования.</w:t>
      </w:r>
    </w:p>
    <w:p w:rsidR="00F44A2A" w:rsidRDefault="00F44A2A">
      <w:pPr>
        <w:jc w:val="both"/>
      </w:pPr>
    </w:p>
    <w:p w:rsidR="00F44A2A" w:rsidRDefault="00DD40D9">
      <w:pPr>
        <w:jc w:val="both"/>
      </w:pPr>
      <w:r>
        <w:t>Правила проведения Единого государственного экзамена (памятка) для ознакомления участников ЕГЭ получены на руки</w:t>
      </w:r>
      <w:r>
        <w:rPr>
          <w:sz w:val="20"/>
          <w:szCs w:val="20"/>
        </w:rPr>
        <w:t>.</w:t>
      </w:r>
    </w:p>
    <w:p w:rsidR="00F44A2A" w:rsidRDefault="00F44A2A">
      <w:pPr>
        <w:jc w:val="both"/>
        <w:rPr>
          <w:sz w:val="20"/>
          <w:szCs w:val="20"/>
        </w:rPr>
      </w:pPr>
    </w:p>
    <w:p w:rsidR="00F44A2A" w:rsidRDefault="00DD40D9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 (подпись)</w:t>
      </w:r>
    </w:p>
    <w:p w:rsidR="00F44A2A" w:rsidRDefault="00F44A2A">
      <w:pPr>
        <w:jc w:val="both"/>
        <w:rPr>
          <w:b/>
          <w:sz w:val="20"/>
        </w:rPr>
      </w:pPr>
    </w:p>
    <w:p w:rsidR="00F44A2A" w:rsidRDefault="00F44A2A">
      <w:pPr>
        <w:rPr>
          <w:b/>
          <w:sz w:val="12"/>
          <w:szCs w:val="20"/>
        </w:rPr>
      </w:pPr>
    </w:p>
    <w:p w:rsidR="00F44A2A" w:rsidRDefault="00DD40D9">
      <w:pPr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Дополнительно я предупрежден(а), что:</w:t>
      </w:r>
    </w:p>
    <w:p w:rsidR="00F44A2A" w:rsidRDefault="00DD40D9">
      <w:pPr>
        <w:autoSpaceDE w:val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1. Распределение участников ЕГЭ в пункты проведения экзаменов производится автоматизированно с помощью специализированных программных средств.</w:t>
      </w:r>
    </w:p>
    <w:p w:rsidR="00F44A2A" w:rsidRDefault="00DD40D9">
      <w:pPr>
        <w:autoSpaceDE w:val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2. Для получения аттестата и для поступления в вуз на направления подготов</w:t>
      </w:r>
      <w:r>
        <w:rPr>
          <w:sz w:val="20"/>
          <w:szCs w:val="20"/>
        </w:rPr>
        <w:t>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 о среднем общем образовании.</w:t>
      </w:r>
    </w:p>
    <w:p w:rsidR="00F44A2A" w:rsidRDefault="00DD40D9">
      <w:pPr>
        <w:autoSpaceDE w:val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3. ЕГЭ по иностранным языкам состоит из двух ч</w:t>
      </w:r>
      <w:r>
        <w:rPr>
          <w:sz w:val="20"/>
          <w:szCs w:val="20"/>
        </w:rPr>
        <w:t xml:space="preserve">астей: письменной и устной. </w:t>
      </w:r>
    </w:p>
    <w:p w:rsidR="00F44A2A" w:rsidRDefault="00DD40D9">
      <w:pPr>
        <w:autoSpaceDE w:val="0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Экзамены по иностранному языку в письменной и устной формах проходят в разные дни. Максимальный результат экзамена по иностранному языку в письменной форме составляет 80 баллов, в устной форме – 20 баллов. Результаты письменной</w:t>
      </w:r>
      <w:r>
        <w:rPr>
          <w:sz w:val="20"/>
          <w:szCs w:val="20"/>
        </w:rPr>
        <w:t xml:space="preserve"> и устной частей учитываются как единый результат ЕГЭ по иностранным языкам.</w:t>
      </w:r>
    </w:p>
    <w:p w:rsidR="00F44A2A" w:rsidRDefault="00DD40D9">
      <w:pPr>
        <w:autoSpaceDE w:val="0"/>
        <w:ind w:left="142" w:hanging="142"/>
        <w:jc w:val="both"/>
      </w:pPr>
      <w:r>
        <w:rPr>
          <w:sz w:val="20"/>
          <w:szCs w:val="20"/>
        </w:rPr>
        <w:t>4. Региональный центр обработки информации оставляет за собой право распределения на выбранные экзамены в одностороннем порядке без предварительного согласования</w:t>
      </w:r>
      <w:r>
        <w:rPr>
          <w:sz w:val="18"/>
        </w:rPr>
        <w:t>.</w:t>
      </w:r>
    </w:p>
    <w:p w:rsidR="00F44A2A" w:rsidRDefault="00F44A2A">
      <w:pPr>
        <w:autoSpaceDE w:val="0"/>
        <w:jc w:val="both"/>
        <w:rPr>
          <w:sz w:val="18"/>
        </w:rPr>
      </w:pPr>
    </w:p>
    <w:p w:rsidR="00F44A2A" w:rsidRDefault="00F44A2A">
      <w:pPr>
        <w:autoSpaceDE w:val="0"/>
        <w:jc w:val="both"/>
        <w:rPr>
          <w:sz w:val="18"/>
        </w:rPr>
      </w:pPr>
    </w:p>
    <w:p w:rsidR="00F44A2A" w:rsidRDefault="00F44A2A">
      <w:pPr>
        <w:autoSpaceDE w:val="0"/>
        <w:jc w:val="both"/>
        <w:rPr>
          <w:sz w:val="18"/>
        </w:rPr>
      </w:pPr>
    </w:p>
    <w:p w:rsidR="00F44A2A" w:rsidRDefault="00DD40D9">
      <w:r>
        <w:t>Согласие на о</w:t>
      </w:r>
      <w:r>
        <w:t>бработку персональных данных прилагается.</w:t>
      </w:r>
    </w:p>
    <w:p w:rsidR="00F44A2A" w:rsidRDefault="00F44A2A">
      <w:pPr>
        <w:jc w:val="both"/>
        <w:rPr>
          <w:sz w:val="20"/>
          <w:szCs w:val="20"/>
        </w:rPr>
      </w:pPr>
    </w:p>
    <w:p w:rsidR="00F44A2A" w:rsidRDefault="00DD40D9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_____________________________(подпись)</w:t>
      </w:r>
    </w:p>
    <w:p w:rsidR="00F44A2A" w:rsidRDefault="00F44A2A"/>
    <w:p w:rsidR="00F44A2A" w:rsidRDefault="00F44A2A"/>
    <w:p w:rsidR="00F44A2A" w:rsidRDefault="00DD40D9">
      <w:pPr>
        <w:spacing w:after="100"/>
      </w:pPr>
      <w:r>
        <w:t>«____» _____________ 201__г.      ___________________     /__________________________________/</w:t>
      </w:r>
    </w:p>
    <w:p w:rsidR="00F44A2A" w:rsidRDefault="00DD40D9">
      <w:pPr>
        <w:shd w:val="clear" w:color="auto" w:fill="FFFFFF"/>
        <w:spacing w:before="30" w:after="30"/>
      </w:pPr>
      <w:r>
        <w:rPr>
          <w:bCs/>
          <w:i/>
          <w:color w:val="000000"/>
        </w:rPr>
        <w:t xml:space="preserve">                                                                </w:t>
      </w:r>
      <w:r>
        <w:rPr>
          <w:bCs/>
          <w:i/>
          <w:color w:val="000000"/>
          <w:sz w:val="20"/>
          <w:szCs w:val="20"/>
        </w:rPr>
        <w:t xml:space="preserve">подпись </w:t>
      </w:r>
      <w:r>
        <w:rPr>
          <w:bCs/>
          <w:i/>
          <w:color w:val="000000"/>
          <w:sz w:val="20"/>
          <w:szCs w:val="20"/>
        </w:rPr>
        <w:t xml:space="preserve">                                        расшифровка подписи</w:t>
      </w:r>
    </w:p>
    <w:p w:rsidR="00F44A2A" w:rsidRDefault="00F44A2A">
      <w:pPr>
        <w:shd w:val="clear" w:color="auto" w:fill="FFFFFF"/>
        <w:spacing w:before="30" w:after="30"/>
        <w:rPr>
          <w:bCs/>
          <w:i/>
          <w:color w:val="000000"/>
          <w:sz w:val="20"/>
          <w:szCs w:val="20"/>
        </w:rPr>
      </w:pPr>
    </w:p>
    <w:p w:rsidR="00F44A2A" w:rsidRDefault="00F44A2A">
      <w:pPr>
        <w:shd w:val="clear" w:color="auto" w:fill="FFFFFF"/>
        <w:spacing w:before="30" w:after="30"/>
        <w:rPr>
          <w:bCs/>
          <w:i/>
          <w:color w:val="000000"/>
          <w:sz w:val="20"/>
          <w:szCs w:val="20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44A2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8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left="-427" w:firstLine="427"/>
              <w:rPr>
                <w:szCs w:val="26"/>
              </w:rPr>
            </w:pPr>
            <w:r>
              <w:rPr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firstLine="425"/>
              <w:rPr>
                <w:szCs w:val="26"/>
              </w:rPr>
            </w:pPr>
            <w:r>
              <w:rPr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firstLine="425"/>
              <w:rPr>
                <w:szCs w:val="26"/>
              </w:rPr>
            </w:pPr>
            <w:r>
              <w:rPr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firstLine="425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firstLine="425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9709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 w:val="10"/>
                <w:szCs w:val="26"/>
              </w:rPr>
            </w:pPr>
          </w:p>
        </w:tc>
      </w:tr>
      <w:tr w:rsidR="00F44A2A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8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DD40D9">
            <w:pPr>
              <w:ind w:left="-427" w:firstLine="427"/>
              <w:rPr>
                <w:szCs w:val="26"/>
              </w:rPr>
            </w:pPr>
            <w:r>
              <w:rPr>
                <w:szCs w:val="26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2A" w:rsidRDefault="00F44A2A">
            <w:pPr>
              <w:ind w:firstLine="425"/>
              <w:rPr>
                <w:szCs w:val="26"/>
              </w:rPr>
            </w:pPr>
          </w:p>
        </w:tc>
      </w:tr>
    </w:tbl>
    <w:p w:rsidR="00F44A2A" w:rsidRDefault="00F44A2A">
      <w:pPr>
        <w:spacing w:before="100" w:after="100"/>
        <w:rPr>
          <w:szCs w:val="26"/>
        </w:rPr>
      </w:pPr>
    </w:p>
    <w:p w:rsidR="00F44A2A" w:rsidRDefault="00F44A2A">
      <w:pPr>
        <w:spacing w:before="100" w:after="100"/>
        <w:rPr>
          <w:szCs w:val="26"/>
        </w:rPr>
      </w:pPr>
    </w:p>
    <w:p w:rsidR="00F44A2A" w:rsidRDefault="00F44A2A">
      <w:pPr>
        <w:spacing w:before="100" w:after="100"/>
        <w:rPr>
          <w:szCs w:val="26"/>
        </w:rPr>
      </w:pPr>
    </w:p>
    <w:p w:rsidR="00F44A2A" w:rsidRDefault="00F44A2A">
      <w:pPr>
        <w:spacing w:before="100" w:after="100"/>
        <w:rPr>
          <w:szCs w:val="26"/>
        </w:rPr>
      </w:pPr>
    </w:p>
    <w:p w:rsidR="00F44A2A" w:rsidRDefault="00F44A2A">
      <w:pPr>
        <w:spacing w:before="100" w:after="100"/>
        <w:rPr>
          <w:szCs w:val="26"/>
        </w:rPr>
      </w:pPr>
    </w:p>
    <w:p w:rsidR="00F44A2A" w:rsidRDefault="00F44A2A">
      <w:pPr>
        <w:spacing w:before="100" w:after="100"/>
        <w:rPr>
          <w:szCs w:val="26"/>
        </w:rPr>
      </w:pPr>
    </w:p>
    <w:sectPr w:rsidR="00F44A2A">
      <w:footerReference w:type="default" r:id="rId6"/>
      <w:pgSz w:w="11906" w:h="16838"/>
      <w:pgMar w:top="680" w:right="566" w:bottom="45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D9" w:rsidRDefault="00DD40D9">
      <w:r>
        <w:separator/>
      </w:r>
    </w:p>
  </w:endnote>
  <w:endnote w:type="continuationSeparator" w:id="0">
    <w:p w:rsidR="00DD40D9" w:rsidRDefault="00DD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E7" w:rsidRDefault="00DD40D9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551C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D9" w:rsidRDefault="00DD40D9">
      <w:r>
        <w:rPr>
          <w:color w:val="000000"/>
        </w:rPr>
        <w:separator/>
      </w:r>
    </w:p>
  </w:footnote>
  <w:footnote w:type="continuationSeparator" w:id="0">
    <w:p w:rsidR="00DD40D9" w:rsidRDefault="00DD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44A2A"/>
    <w:rsid w:val="00551C60"/>
    <w:rsid w:val="00DD40D9"/>
    <w:rsid w:val="00F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FBA65-F476-4409-9756-4017F51C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Subtitle"/>
    <w:basedOn w:val="a"/>
    <w:next w:val="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Normal (Web)"/>
    <w:basedOn w:val="a"/>
    <w:pPr>
      <w:spacing w:before="100" w:after="100"/>
    </w:pPr>
  </w:style>
  <w:style w:type="character" w:styleId="ab">
    <w:name w:val="Strong"/>
    <w:rPr>
      <w:b/>
      <w:bCs/>
    </w:rPr>
  </w:style>
  <w:style w:type="character" w:styleId="ac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ad">
    <w:name w:val="Нижний колонтитул Знак"/>
    <w:rPr>
      <w:sz w:val="24"/>
      <w:szCs w:val="24"/>
    </w:rPr>
  </w:style>
  <w:style w:type="paragraph" w:styleId="ae">
    <w:name w:val="List Paragraph"/>
    <w:basedOn w:val="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Me User</dc:creator>
  <cp:lastModifiedBy>Админ</cp:lastModifiedBy>
  <cp:revision>2</cp:revision>
  <cp:lastPrinted>2017-04-04T12:43:00Z</cp:lastPrinted>
  <dcterms:created xsi:type="dcterms:W3CDTF">2019-11-13T09:54:00Z</dcterms:created>
  <dcterms:modified xsi:type="dcterms:W3CDTF">2019-11-13T09:54:00Z</dcterms:modified>
</cp:coreProperties>
</file>