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20" w:rsidRDefault="00250D93" w:rsidP="00250D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0D93">
        <w:rPr>
          <w:rFonts w:ascii="Times New Roman" w:hAnsi="Times New Roman" w:cs="Times New Roman"/>
          <w:b/>
          <w:sz w:val="24"/>
          <w:szCs w:val="24"/>
        </w:rPr>
        <w:t>Опыт 1. Наблюдение химического действия электрического тока.</w:t>
      </w:r>
    </w:p>
    <w:p w:rsidR="00250D93" w:rsidRDefault="00250D93" w:rsidP="00250D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D93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амперметр, лампа, кювета с медным и цинковыми электродами, ключ, стакан с водой (кипяченной или дистиллированной), поваренная соль, стеклянная палочка, источник питания 4-6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провода 5 шт. пружинные зажимы 2 шт.</w:t>
      </w:r>
    </w:p>
    <w:p w:rsidR="00250D93" w:rsidRPr="006014F1" w:rsidRDefault="00250D93" w:rsidP="00250D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6014F1">
        <w:rPr>
          <w:rFonts w:ascii="Times New Roman" w:hAnsi="Times New Roman" w:cs="Times New Roman"/>
          <w:b/>
          <w:i/>
          <w:sz w:val="24"/>
          <w:szCs w:val="24"/>
        </w:rPr>
        <w:t>Ход работы.</w:t>
      </w:r>
    </w:p>
    <w:p w:rsidR="00250D93" w:rsidRDefault="00250D93" w:rsidP="00250D9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Соберите установку по рисунку. К цинковому электроду включите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«-</w:t>
      </w:r>
      <w:proofErr w:type="gramEnd"/>
      <w:r>
        <w:rPr>
          <w:rFonts w:ascii="Times New Roman" w:hAnsi="Times New Roman" w:cs="Times New Roman"/>
          <w:sz w:val="24"/>
          <w:szCs w:val="24"/>
        </w:rPr>
        <w:t>» питания.</w:t>
      </w:r>
    </w:p>
    <w:p w:rsidR="00250D93" w:rsidRPr="00250D93" w:rsidRDefault="00AC7499" w:rsidP="00250D9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76.35pt;margin-top:12.3pt;width:0;height:41.45pt;z-index:251670528" o:connectortype="straight"/>
        </w:pict>
      </w:r>
      <w:r w:rsidR="00250D9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184.75pt;margin-top:12.3pt;width:0;height:28.15pt;z-index:251661312" o:connectortype="straight"/>
        </w:pict>
      </w:r>
      <w:r w:rsidR="00250D9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140.05pt;margin-top:12.3pt;width:44.7pt;height:0;z-index:251660288" o:connectortype="straight"/>
        </w:pict>
      </w:r>
      <w:r w:rsidR="00250D9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76.35pt;margin-top:11.5pt;width:43.85pt;height:.8pt;flip:x;z-index:251659264" o:connectortype="straight"/>
        </w:pict>
      </w:r>
      <w:r w:rsidR="00250D9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6" style="position:absolute;left:0;text-align:left;margin-left:120.2pt;margin-top:3.2pt;width:19.85pt;height:19.85pt;z-index:251658240">
            <v:textbox>
              <w:txbxContent>
                <w:p w:rsidR="00250D93" w:rsidRDefault="00250D93"/>
              </w:txbxContent>
            </v:textbox>
          </v:oval>
        </w:pict>
      </w: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0" type="#_x0000_t32" style="position:absolute;left:0;text-align:left;margin-left:69.2pt;margin-top:51.5pt;width:7.15pt;height:7.15pt;flip:x;z-index:251681792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9" type="#_x0000_t32" style="position:absolute;left:0;text-align:left;margin-left:69.2pt;margin-top:38.85pt;width:7.15pt;height:7.15pt;flip:x;z-index:251680768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48" style="position:absolute;left:0;text-align:left;margin-left:69.2pt;margin-top:51.5pt;width:7.15pt;height:7.15pt;z-index:25167974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47" style="position:absolute;left:0;text-align:left;margin-left:69.2pt;margin-top:38.85pt;width:7.15pt;height:7.15pt;z-index:25167872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6" type="#_x0000_t32" style="position:absolute;left:0;text-align:left;margin-left:76.35pt;margin-top:139.75pt;width:102.6pt;height:0;z-index:251677696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5" type="#_x0000_t32" style="position:absolute;left:0;text-align:left;margin-left:105.3pt;margin-top:112.45pt;width:0;height:42.2pt;z-index:251676672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4" type="#_x0000_t32" style="position:absolute;left:0;text-align:left;margin-left:76.35pt;margin-top:112.45pt;width:28.95pt;height:0;z-index:251675648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3" type="#_x0000_t32" style="position:absolute;left:0;text-align:left;margin-left:178.95pt;margin-top:126.5pt;width:0;height:49.65pt;z-index:25167462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2" type="#_x0000_t32" style="position:absolute;left:0;text-align:left;margin-left:76.35pt;margin-top:176.15pt;width:102.6pt;height:0;z-index:251673600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8" type="#_x0000_t32" style="position:absolute;left:0;text-align:left;margin-left:159.1pt;margin-top:112.45pt;width:0;height:42.2pt;z-index:25166950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7" type="#_x0000_t32" style="position:absolute;left:0;text-align:left;margin-left:159.1pt;margin-top:112.45pt;width:25.65pt;height:0;flip:x;z-index:251668480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32" style="position:absolute;left:0;text-align:left;margin-left:184.75pt;margin-top:95.9pt;width:0;height:16.55pt;z-index:251667456" o:connectortype="straight"/>
        </w:pict>
      </w:r>
      <w:r w:rsidR="00250D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left:0;text-align:left;margin-left:168.2pt;margin-top:74.4pt;width:16.55pt;height:21.5pt;z-index:251666432" o:connectortype="straight"/>
        </w:pict>
      </w:r>
      <w:r w:rsidR="00250D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left:0;text-align:left;margin-left:184.75pt;margin-top:45.4pt;width:0;height:29pt;z-index:251665408" o:connectortype="straight"/>
        </w:pict>
      </w:r>
      <w:r w:rsidR="00250D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3" type="#_x0000_t32" style="position:absolute;left:0;text-align:left;margin-left:174.8pt;margin-top:29.7pt;width:25.65pt;height:9.15pt;flip:x;z-index:251664384" o:connectortype="straight"/>
        </w:pict>
      </w:r>
      <w:r w:rsidR="00250D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32" style="position:absolute;left:0;text-align:left;margin-left:184.75pt;margin-top:25.55pt;width:8.25pt;height:19.85pt;z-index:251663360" o:connectortype="straight"/>
        </w:pict>
      </w:r>
      <w:r w:rsidR="00250D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31" style="position:absolute;left:0;text-align:left;margin-left:174.8pt;margin-top:25.55pt;width:25.65pt;height:19.85pt;z-index:251662336"/>
        </w:pict>
      </w: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+</w:t>
      </w:r>
    </w:p>
    <w:p w:rsidR="00250D93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0" type="#_x0000_t32" style="position:absolute;left:0;text-align:left;margin-left:76.35pt;margin-top:12.9pt;width:.05pt;height:53.8pt;z-index:251671552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1" type="#_x0000_t32" style="position:absolute;left:0;text-align:left;margin-left:76.35pt;margin-top:80.75pt;width:.05pt;height:49.65pt;z-index:251672576" o:connectortype="straight"/>
        </w:pic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250D93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499" w:rsidRDefault="00AC7499" w:rsidP="00AC7499">
      <w:pPr>
        <w:ind w:left="72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Zn                              Cu</w:t>
      </w:r>
    </w:p>
    <w:p w:rsidR="00AC7499" w:rsidRDefault="001E71AE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Налейте в кювету</w:t>
      </w:r>
      <w:r>
        <w:rPr>
          <w:rFonts w:ascii="Times New Roman" w:hAnsi="Times New Roman" w:cs="Times New Roman"/>
          <w:sz w:val="24"/>
          <w:szCs w:val="24"/>
        </w:rPr>
        <w:t xml:space="preserve"> воду и включите цепь. Определите: горит 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лампа</w:t>
      </w:r>
      <w:proofErr w:type="gramEnd"/>
      <w:r>
        <w:rPr>
          <w:rFonts w:ascii="Times New Roman" w:hAnsi="Times New Roman" w:cs="Times New Roman"/>
          <w:sz w:val="24"/>
          <w:szCs w:val="24"/>
        </w:rPr>
        <w:t>; какую силу тока показывает амперметр?</w:t>
      </w:r>
      <w:r w:rsidRPr="001E7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1AE" w:rsidRDefault="001E71AE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Добавляя в воду соль</w:t>
      </w:r>
      <w:r>
        <w:rPr>
          <w:rFonts w:ascii="Times New Roman" w:hAnsi="Times New Roman" w:cs="Times New Roman"/>
          <w:sz w:val="24"/>
          <w:szCs w:val="24"/>
        </w:rPr>
        <w:t xml:space="preserve"> небольшими порциями и помешивая палкой раствор, следите: а) за лампой; б) показанием амперметра; в) образованием пузырьков (выделением водорода) на отрицательном электроде.</w:t>
      </w:r>
    </w:p>
    <w:p w:rsidR="001E71AE" w:rsidRDefault="001E71AE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Объясните</w:t>
      </w:r>
      <w:r>
        <w:rPr>
          <w:rFonts w:ascii="Times New Roman" w:hAnsi="Times New Roman" w:cs="Times New Roman"/>
          <w:sz w:val="24"/>
          <w:szCs w:val="24"/>
        </w:rPr>
        <w:t>: а) почему при достижении раствора состояния насыщения, когда соль перестает растворяться, увеличение силы тока в цепи прекратиться; б) как зависит электропроводность раствора от его концентрации; в) в результате чего выделяется водород на цинковом электроде.</w:t>
      </w:r>
    </w:p>
    <w:p w:rsidR="001E71AE" w:rsidRDefault="008E0BFB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Выключите цепь  и поменяйте электроды местами, т.е. теперь к отрицательному выводу источника питания подключите медную пластину.</w:t>
      </w:r>
    </w:p>
    <w:p w:rsidR="008E0BFB" w:rsidRDefault="008E0BFB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Включите цепь и наблюдайте за выделением газа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изменением цвета раствора.</w:t>
      </w:r>
    </w:p>
    <w:p w:rsidR="008E0BFB" w:rsidRDefault="008E0BFB" w:rsidP="001E71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Выключите электропитание установки и сделайте вывод о том, какие химические действия тока вы наблюдали при прохождении тока по соляному раствору.</w:t>
      </w:r>
    </w:p>
    <w:p w:rsidR="006014F1" w:rsidRDefault="006014F1" w:rsidP="001336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Опыт 2. Исследование зависимости напряжения химического источника тока от материала электродов.</w:t>
      </w:r>
    </w:p>
    <w:p w:rsidR="006014F1" w:rsidRDefault="006014F1" w:rsidP="006014F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>кювета с двумя медными и цинковыми электродами; в</w:t>
      </w:r>
      <w:r w:rsidRPr="006014F1">
        <w:rPr>
          <w:rFonts w:ascii="Times New Roman" w:hAnsi="Times New Roman" w:cs="Times New Roman"/>
          <w:sz w:val="24"/>
          <w:szCs w:val="24"/>
        </w:rPr>
        <w:t xml:space="preserve">ольтметр лабораторный, </w:t>
      </w:r>
      <w:r>
        <w:rPr>
          <w:rFonts w:ascii="Times New Roman" w:hAnsi="Times New Roman" w:cs="Times New Roman"/>
          <w:sz w:val="24"/>
          <w:szCs w:val="24"/>
        </w:rPr>
        <w:t>ключ, стакан с насыщенным раствором поваренной соли,  провода 3 шт.</w:t>
      </w:r>
    </w:p>
    <w:p w:rsidR="006014F1" w:rsidRDefault="006014F1" w:rsidP="006014F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Ход работы.</w:t>
      </w:r>
    </w:p>
    <w:p w:rsidR="006014F1" w:rsidRDefault="00B56AAE" w:rsidP="006014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C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7" type="#_x0000_t32" style="position:absolute;left:0;text-align:left;margin-left:256.75pt;margin-top:54.95pt;width:0;height:7.45pt;z-index:251688960" o:connectortype="straight"/>
        </w:pict>
      </w:r>
      <w:r w:rsidRPr="00D24C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4" type="#_x0000_t32" style="position:absolute;left:0;text-align:left;margin-left:200.45pt;margin-top:54.95pt;width:0;height:43.05pt;z-index:251685888" o:connectortype="straight"/>
        </w:pict>
      </w:r>
      <w:r w:rsidRPr="00D24C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3" type="#_x0000_t32" style="position:absolute;left:0;text-align:left;margin-left:200.45pt;margin-top:54.95pt;width:24pt;height:0;flip:x;z-index:251684864" o:connectortype="straight"/>
        </w:pict>
      </w:r>
      <w:r w:rsidRPr="00D24C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2" type="#_x0000_t32" style="position:absolute;left:0;text-align:left;margin-left:238.55pt;margin-top:54.95pt;width:18.2pt;height:0;z-index:251683840" o:connectortype="straight"/>
        </w:pict>
      </w:r>
      <w:r w:rsidRPr="00D24C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51" style="position:absolute;left:0;text-align:left;margin-left:224.45pt;margin-top:47.5pt;width:14.1pt;height:14.9pt;z-index:251682816">
            <v:textbox>
              <w:txbxContent>
                <w:p w:rsidR="00D24CD0" w:rsidRPr="00D24CD0" w:rsidRDefault="00D24C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VV</w:t>
                  </w:r>
                </w:p>
              </w:txbxContent>
            </v:textbox>
          </v:oval>
        </w:pict>
      </w:r>
      <w:r w:rsidR="006014F1" w:rsidRPr="00D24CD0">
        <w:rPr>
          <w:rFonts w:ascii="Times New Roman" w:hAnsi="Times New Roman" w:cs="Times New Roman"/>
          <w:b/>
          <w:sz w:val="24"/>
          <w:szCs w:val="24"/>
        </w:rPr>
        <w:t xml:space="preserve"> Налейте в кювету</w:t>
      </w:r>
      <w:proofErr w:type="gramStart"/>
      <w:r w:rsidR="006014F1" w:rsidRPr="00D24CD0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014F1">
        <w:rPr>
          <w:rFonts w:ascii="Times New Roman" w:hAnsi="Times New Roman" w:cs="Times New Roman"/>
          <w:sz w:val="24"/>
          <w:szCs w:val="24"/>
        </w:rPr>
        <w:t xml:space="preserve"> в которой установлен медный и цинковый электроды, насыщенный раствор поваренной соли. Подключая к электродам вольтметр в той или иной полярности, определите, который из них является положительным, который отрицательным.</w:t>
      </w:r>
    </w:p>
    <w:p w:rsidR="006014F1" w:rsidRPr="006014F1" w:rsidRDefault="00B56AAE" w:rsidP="006014F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244.35pt;margin-top:8.65pt;width:12.4pt;height:13.2pt;z-index:251689984" o:connectortype="straight"/>
        </w:pict>
      </w:r>
    </w:p>
    <w:p w:rsidR="009A6033" w:rsidRDefault="009A6033" w:rsidP="008E0B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6" type="#_x0000_t32" style="position:absolute;left:0;text-align:left;margin-left:200.5pt;margin-top:49.2pt;width:62.85pt;height:0;z-index:25169817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4" type="#_x0000_t32" style="position:absolute;left:0;text-align:left;margin-left:263.35pt;margin-top:35.95pt;width:.05pt;height:45.5pt;z-index:2516961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2" type="#_x0000_t32" style="position:absolute;left:0;text-align:left;margin-left:200.45pt;margin-top:35.95pt;width:.05pt;height:45.5pt;z-index:2516940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3" type="#_x0000_t32" style="position:absolute;left:0;text-align:left;margin-left:200.45pt;margin-top:81.45pt;width:62.9pt;height:0;z-index:251695104" o:connectortype="straight"/>
        </w:pict>
      </w:r>
      <w:r w:rsidR="00B56AA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1" type="#_x0000_t32" style="position:absolute;left:0;text-align:left;margin-left:238.55pt;margin-top:23.55pt;width:0;height:33.9pt;z-index:251693056" o:connectortype="straight"/>
        </w:pict>
      </w:r>
      <w:r w:rsidR="00B56AA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238.55pt;margin-top:23.55pt;width:18.2pt;height:0;flip:x;z-index:251692032" o:connectortype="straight"/>
        </w:pict>
      </w:r>
      <w:r w:rsidR="00B56AA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9" type="#_x0000_t32" style="position:absolute;left:0;text-align:left;margin-left:256.75pt;margin-top:6.95pt;width:0;height:16.6pt;z-index:251691008" o:connectortype="straight"/>
        </w:pict>
      </w:r>
      <w:r w:rsidR="00B56AA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6" type="#_x0000_t32" style="position:absolute;left:0;text-align:left;margin-left:224.45pt;margin-top:23.55pt;width:0;height:33.9pt;z-index:251687936" o:connectortype="straight"/>
        </w:pict>
      </w:r>
      <w:r w:rsidR="00B56AA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5" type="#_x0000_t32" style="position:absolute;left:0;text-align:left;margin-left:200.45pt;margin-top:23.55pt;width:24pt;height:0;z-index:251686912" o:connectortype="straight"/>
        </w:pict>
      </w:r>
    </w:p>
    <w:p w:rsidR="009A6033" w:rsidRDefault="009A6033" w:rsidP="009A6033">
      <w:pPr>
        <w:rPr>
          <w:rFonts w:ascii="Times New Roman" w:hAnsi="Times New Roman" w:cs="Times New Roman"/>
          <w:sz w:val="24"/>
          <w:szCs w:val="24"/>
        </w:rPr>
      </w:pPr>
    </w:p>
    <w:p w:rsidR="009A6033" w:rsidRDefault="009A6033" w:rsidP="009A603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       Cu</w:t>
      </w:r>
    </w:p>
    <w:p w:rsidR="00D24CD0" w:rsidRDefault="00D24CD0" w:rsidP="00D24CD0">
      <w:pPr>
        <w:pStyle w:val="a3"/>
        <w:numPr>
          <w:ilvl w:val="0"/>
          <w:numId w:val="2"/>
        </w:num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Соберите экспериментальную установку, как показано на рисунке. Медный электрод подключите к клемме вольтметра, помеченной знаком «+». Замкните цепь и запишите показания вольтметра.</w:t>
      </w:r>
    </w:p>
    <w:p w:rsidR="00D24CD0" w:rsidRDefault="00D24CD0" w:rsidP="00D24CD0">
      <w:pPr>
        <w:pStyle w:val="a3"/>
        <w:numPr>
          <w:ilvl w:val="0"/>
          <w:numId w:val="2"/>
        </w:num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Цинковый электрод установки замените вторым медным и вновь запишите показание  вольтметра после замыкания цепи.</w:t>
      </w:r>
    </w:p>
    <w:p w:rsidR="00C862AC" w:rsidRDefault="00C862AC" w:rsidP="00D24CD0">
      <w:pPr>
        <w:tabs>
          <w:tab w:val="center" w:pos="467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862AC" w:rsidRDefault="00C862AC" w:rsidP="00D24CD0">
      <w:pPr>
        <w:tabs>
          <w:tab w:val="center" w:pos="467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24CD0" w:rsidRDefault="00D24CD0" w:rsidP="00D24CD0">
      <w:pPr>
        <w:tabs>
          <w:tab w:val="center" w:pos="46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24CD0">
        <w:rPr>
          <w:rFonts w:ascii="Times New Roman" w:hAnsi="Times New Roman" w:cs="Times New Roman"/>
          <w:b/>
          <w:sz w:val="24"/>
          <w:szCs w:val="24"/>
        </w:rPr>
        <w:t>Опыт3. Исследование зависимости напряжения химического источника от состава электролита.</w:t>
      </w:r>
    </w:p>
    <w:p w:rsidR="00D24CD0" w:rsidRDefault="00D24CD0" w:rsidP="00D24CD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24CD0">
        <w:rPr>
          <w:rFonts w:ascii="Times New Roman" w:hAnsi="Times New Roman" w:cs="Times New Roman"/>
          <w:b/>
          <w:sz w:val="24"/>
          <w:szCs w:val="24"/>
        </w:rPr>
        <w:t>Оборудование</w:t>
      </w:r>
      <w:proofErr w:type="gramStart"/>
      <w:r w:rsidRPr="00D24CD0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24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4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кювета с двумя медными и цинковыми электродами; в</w:t>
      </w:r>
      <w:r w:rsidRPr="006014F1">
        <w:rPr>
          <w:rFonts w:ascii="Times New Roman" w:hAnsi="Times New Roman" w:cs="Times New Roman"/>
          <w:sz w:val="24"/>
          <w:szCs w:val="24"/>
        </w:rPr>
        <w:t xml:space="preserve">ольтметр лабораторный, </w:t>
      </w:r>
      <w:r>
        <w:rPr>
          <w:rFonts w:ascii="Times New Roman" w:hAnsi="Times New Roman" w:cs="Times New Roman"/>
          <w:sz w:val="24"/>
          <w:szCs w:val="24"/>
        </w:rPr>
        <w:t>ключ, стакан с насыщенным раствором поваренной соли, стакан с насыщенным раствором сахара, провода 3 шт.</w:t>
      </w:r>
    </w:p>
    <w:p w:rsidR="00D24CD0" w:rsidRDefault="00D24CD0" w:rsidP="00D24CD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Ход работы.</w:t>
      </w:r>
    </w:p>
    <w:p w:rsidR="00D24CD0" w:rsidRDefault="00D24CD0" w:rsidP="00D24CD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 соли вылейте из кюветы в стакан, кювету ополосните чистой водой.</w:t>
      </w:r>
    </w:p>
    <w:p w:rsidR="008661B0" w:rsidRDefault="00D24CD0" w:rsidP="00D24CD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кювету налейте насыщенный раствор сахара и повторите действия п.2-4 предыдущего эксперимента.</w:t>
      </w:r>
    </w:p>
    <w:p w:rsidR="008661B0" w:rsidRDefault="008661B0" w:rsidP="00D24CD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Сделайте вывод о том, зависит ли напряжение на выводах гальванического элемента от состава электролита, которое находится между его электродами.</w:t>
      </w:r>
    </w:p>
    <w:p w:rsidR="00C862AC" w:rsidRDefault="00C862AC" w:rsidP="008661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862AC" w:rsidRDefault="00C862AC" w:rsidP="008661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862AC" w:rsidRDefault="00C862AC" w:rsidP="008661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24CD0" w:rsidRPr="008661B0" w:rsidRDefault="008661B0" w:rsidP="008661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661B0">
        <w:rPr>
          <w:rFonts w:ascii="Times New Roman" w:hAnsi="Times New Roman" w:cs="Times New Roman"/>
          <w:b/>
          <w:sz w:val="24"/>
          <w:szCs w:val="24"/>
        </w:rPr>
        <w:t>Опыт 4. Наблюдение химического действия электрического тока.</w:t>
      </w:r>
      <w:r w:rsidR="00D24CD0" w:rsidRPr="0086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61B0" w:rsidRDefault="008661B0" w:rsidP="008661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8661B0">
        <w:rPr>
          <w:rFonts w:ascii="Times New Roman" w:hAnsi="Times New Roman" w:cs="Times New Roman"/>
          <w:sz w:val="24"/>
          <w:szCs w:val="24"/>
        </w:rPr>
        <w:t xml:space="preserve">цифровой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мультиампервольтметр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>, лампа, кювета с медным и цинковыми электродами, ключ, стакан с водой (кипяченной или дистиллированной), поваренная соль, стеклянная палочка, источник питания 4-6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провода 5 шт. пружинные зажимы 2 шт., планшет с электрическими элементами на подставке.</w:t>
      </w:r>
    </w:p>
    <w:p w:rsidR="008661B0" w:rsidRDefault="008661B0" w:rsidP="008661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8661B0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8661B0" w:rsidRDefault="008661B0" w:rsidP="008661B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Соберите установк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планшет – цифровой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мультиампервольтметр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-блок-лампа-источник питания-электроды), где для подключения проводов к электродам используйте зажимы. К цинковому электроду подключите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«-</w:t>
      </w:r>
      <w:proofErr w:type="gramEnd"/>
      <w:r>
        <w:rPr>
          <w:rFonts w:ascii="Times New Roman" w:hAnsi="Times New Roman" w:cs="Times New Roman"/>
          <w:sz w:val="24"/>
          <w:szCs w:val="24"/>
        </w:rPr>
        <w:t>» питания.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Налейте в кювету</w:t>
      </w:r>
      <w:r>
        <w:rPr>
          <w:rFonts w:ascii="Times New Roman" w:hAnsi="Times New Roman" w:cs="Times New Roman"/>
          <w:sz w:val="24"/>
          <w:szCs w:val="24"/>
        </w:rPr>
        <w:t xml:space="preserve"> воду и включите цепь. Определите: горит 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лампа</w:t>
      </w:r>
      <w:proofErr w:type="gramEnd"/>
      <w:r>
        <w:rPr>
          <w:rFonts w:ascii="Times New Roman" w:hAnsi="Times New Roman" w:cs="Times New Roman"/>
          <w:sz w:val="24"/>
          <w:szCs w:val="24"/>
        </w:rPr>
        <w:t>; какую силу тока показывает амперметр?</w:t>
      </w:r>
      <w:r w:rsidRPr="001E7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Добавляя в воду соль</w:t>
      </w:r>
      <w:r>
        <w:rPr>
          <w:rFonts w:ascii="Times New Roman" w:hAnsi="Times New Roman" w:cs="Times New Roman"/>
          <w:sz w:val="24"/>
          <w:szCs w:val="24"/>
        </w:rPr>
        <w:t xml:space="preserve"> небольшими порциями и помешивая палкой раствор, следите: а) за лампой; б) показанием амперметра; в) образованием пузырьков (выделением водорода) на отрицательном электроде.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014F1">
        <w:rPr>
          <w:rFonts w:ascii="Times New Roman" w:hAnsi="Times New Roman" w:cs="Times New Roman"/>
          <w:b/>
          <w:sz w:val="24"/>
          <w:szCs w:val="24"/>
        </w:rPr>
        <w:t>Объясните</w:t>
      </w:r>
      <w:r>
        <w:rPr>
          <w:rFonts w:ascii="Times New Roman" w:hAnsi="Times New Roman" w:cs="Times New Roman"/>
          <w:sz w:val="24"/>
          <w:szCs w:val="24"/>
        </w:rPr>
        <w:t>: а) почему при достижении раствора состояния насыщения, когда соль перестает растворяться, увеличение силы тока в цепи прекратиться; б) как зависит электропроводность раствора от его концентрации; в) в результате чего выделяется водород на цинковом электроде.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Выключите цепь  и поменяйте электроды местами, т.е. теперь к отрицательному выводу источника питания подключите медную пластину.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Включите цепь и наблюдайте за выделением газа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изменением цвета раствора.</w:t>
      </w:r>
    </w:p>
    <w:p w:rsidR="008661B0" w:rsidRDefault="008661B0" w:rsidP="008661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Выключите электропитание установки и сделайте вывод о том, какие химические действия тока вы наблюдали при прохождении тока по соляному раствору.</w:t>
      </w:r>
    </w:p>
    <w:p w:rsidR="008661B0" w:rsidRPr="008661B0" w:rsidRDefault="008661B0" w:rsidP="00866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24CD0" w:rsidRPr="008661B0" w:rsidRDefault="00D24CD0" w:rsidP="00D24CD0">
      <w:pPr>
        <w:tabs>
          <w:tab w:val="center" w:pos="467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24CD0" w:rsidRPr="00D24CD0" w:rsidRDefault="00D24CD0" w:rsidP="00D24CD0">
      <w:pPr>
        <w:tabs>
          <w:tab w:val="center" w:pos="4677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D24CD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24CD0" w:rsidRPr="00D24CD0" w:rsidRDefault="00D24CD0" w:rsidP="009A603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24CD0" w:rsidRPr="00D24CD0" w:rsidSect="00250D9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B1B" w:rsidRDefault="00646B1B" w:rsidP="009A6033">
      <w:pPr>
        <w:spacing w:after="0" w:line="240" w:lineRule="auto"/>
      </w:pPr>
      <w:r>
        <w:separator/>
      </w:r>
    </w:p>
  </w:endnote>
  <w:endnote w:type="continuationSeparator" w:id="0">
    <w:p w:rsidR="00646B1B" w:rsidRDefault="00646B1B" w:rsidP="009A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B1B" w:rsidRDefault="00646B1B" w:rsidP="009A6033">
      <w:pPr>
        <w:spacing w:after="0" w:line="240" w:lineRule="auto"/>
      </w:pPr>
      <w:r>
        <w:separator/>
      </w:r>
    </w:p>
  </w:footnote>
  <w:footnote w:type="continuationSeparator" w:id="0">
    <w:p w:rsidR="00646B1B" w:rsidRDefault="00646B1B" w:rsidP="009A6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90B"/>
    <w:multiLevelType w:val="hybridMultilevel"/>
    <w:tmpl w:val="9578B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62362"/>
    <w:multiLevelType w:val="hybridMultilevel"/>
    <w:tmpl w:val="B1B62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D107D"/>
    <w:multiLevelType w:val="hybridMultilevel"/>
    <w:tmpl w:val="37F05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00AE6"/>
    <w:multiLevelType w:val="hybridMultilevel"/>
    <w:tmpl w:val="9C96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D93"/>
    <w:rsid w:val="001336C6"/>
    <w:rsid w:val="001E71AE"/>
    <w:rsid w:val="00250D93"/>
    <w:rsid w:val="006014F1"/>
    <w:rsid w:val="00646B1B"/>
    <w:rsid w:val="008661B0"/>
    <w:rsid w:val="008E0BFB"/>
    <w:rsid w:val="009A6033"/>
    <w:rsid w:val="00AC7499"/>
    <w:rsid w:val="00B56AAE"/>
    <w:rsid w:val="00C862AC"/>
    <w:rsid w:val="00D24CD0"/>
    <w:rsid w:val="00EE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30"/>
        <o:r id="V:Rule8" type="connector" idref="#_x0000_s1032"/>
        <o:r id="V:Rule10" type="connector" idref="#_x0000_s1033"/>
        <o:r id="V:Rule12" type="connector" idref="#_x0000_s1034"/>
        <o:r id="V:Rule14" type="connector" idref="#_x0000_s1035"/>
        <o:r id="V:Rule16" type="connector" idref="#_x0000_s1036"/>
        <o:r id="V:Rule18" type="connector" idref="#_x0000_s1037"/>
        <o:r id="V:Rule20" type="connector" idref="#_x0000_s1038"/>
        <o:r id="V:Rule22" type="connector" idref="#_x0000_s1039"/>
        <o:r id="V:Rule24" type="connector" idref="#_x0000_s1040"/>
        <o:r id="V:Rule26" type="connector" idref="#_x0000_s1041"/>
        <o:r id="V:Rule28" type="connector" idref="#_x0000_s1042"/>
        <o:r id="V:Rule30" type="connector" idref="#_x0000_s1043"/>
        <o:r id="V:Rule32" type="connector" idref="#_x0000_s1044"/>
        <o:r id="V:Rule34" type="connector" idref="#_x0000_s1045"/>
        <o:r id="V:Rule36" type="connector" idref="#_x0000_s1046"/>
        <o:r id="V:Rule38" type="connector" idref="#_x0000_s1049"/>
        <o:r id="V:Rule40" type="connector" idref="#_x0000_s1050"/>
        <o:r id="V:Rule42" type="connector" idref="#_x0000_s1052"/>
        <o:r id="V:Rule44" type="connector" idref="#_x0000_s1053"/>
        <o:r id="V:Rule46" type="connector" idref="#_x0000_s1054"/>
        <o:r id="V:Rule48" type="connector" idref="#_x0000_s1055"/>
        <o:r id="V:Rule50" type="connector" idref="#_x0000_s1056"/>
        <o:r id="V:Rule52" type="connector" idref="#_x0000_s1057"/>
        <o:r id="V:Rule54" type="connector" idref="#_x0000_s1058"/>
        <o:r id="V:Rule56" type="connector" idref="#_x0000_s1059"/>
        <o:r id="V:Rule58" type="connector" idref="#_x0000_s1060"/>
        <o:r id="V:Rule60" type="connector" idref="#_x0000_s1061"/>
        <o:r id="V:Rule62" type="connector" idref="#_x0000_s1062"/>
        <o:r id="V:Rule64" type="connector" idref="#_x0000_s1063"/>
        <o:r id="V:Rule66" type="connector" idref="#_x0000_s1064"/>
        <o:r id="V:Rule70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D9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A6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6033"/>
  </w:style>
  <w:style w:type="paragraph" w:styleId="a6">
    <w:name w:val="footer"/>
    <w:basedOn w:val="a"/>
    <w:link w:val="a7"/>
    <w:uiPriority w:val="99"/>
    <w:semiHidden/>
    <w:unhideWhenUsed/>
    <w:rsid w:val="009A6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60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</dc:creator>
  <cp:keywords/>
  <dc:description/>
  <cp:lastModifiedBy>Маман</cp:lastModifiedBy>
  <cp:revision>9</cp:revision>
  <cp:lastPrinted>2019-01-31T13:49:00Z</cp:lastPrinted>
  <dcterms:created xsi:type="dcterms:W3CDTF">2019-01-31T12:56:00Z</dcterms:created>
  <dcterms:modified xsi:type="dcterms:W3CDTF">2019-01-31T13:50:00Z</dcterms:modified>
</cp:coreProperties>
</file>