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A8" w:rsidRPr="001751F5" w:rsidRDefault="00AE58A8" w:rsidP="001751F5">
      <w:pPr>
        <w:jc w:val="center"/>
        <w:rPr>
          <w:b/>
        </w:rPr>
      </w:pPr>
      <w:r w:rsidRPr="001751F5">
        <w:rPr>
          <w:b/>
        </w:rPr>
        <w:t>Викторина "Пушкин и физика"</w:t>
      </w:r>
    </w:p>
    <w:p w:rsidR="00AE58A8" w:rsidRDefault="00AE58A8" w:rsidP="001751F5">
      <w:pPr>
        <w:jc w:val="center"/>
      </w:pPr>
      <w:r>
        <w:t>(внеклассное мероприятие по физике)</w:t>
      </w:r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Цели мероприятия:</w:t>
      </w:r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Показать в яркой форме физические явления в произведениях  А.С Пушкина.</w:t>
      </w:r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Совершенствовать умение объяснить физические явления.</w:t>
      </w:r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Развивать грамотную монологическую речь с использованием физических терминов, мышление, смекалку, внимание.</w:t>
      </w:r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Воспитывать культуру общения</w:t>
      </w:r>
      <w:proofErr w:type="gramStart"/>
      <w:r w:rsidRPr="008248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 xml:space="preserve"> ОБОРУДОВАНИЕ:</w:t>
      </w:r>
    </w:p>
    <w:p w:rsidR="00AE58A8" w:rsidRPr="0082486F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«Денежные знаки»- физические законы не менее 18 штук</w:t>
      </w:r>
    </w:p>
    <w:p w:rsidR="001751F5" w:rsidRPr="0082486F" w:rsidRDefault="001751F5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82486F" w:rsidRDefault="00AE58A8" w:rsidP="00AE58A8">
      <w:pPr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 xml:space="preserve"> ПРОВЕДЕНИЕ:</w:t>
      </w:r>
    </w:p>
    <w:p w:rsidR="00AE58A8" w:rsidRPr="0082486F" w:rsidRDefault="00AE58A8" w:rsidP="00AE58A8">
      <w:pPr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Викторина проводится во внеурочное время для учащихся 9-11 классов. За каждый правильный ответ учащийся получает при</w:t>
      </w:r>
      <w:proofErr w:type="gramStart"/>
      <w:r w:rsidRPr="0082486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2486F">
        <w:rPr>
          <w:rFonts w:ascii="Times New Roman" w:hAnsi="Times New Roman" w:cs="Times New Roman"/>
          <w:sz w:val="24"/>
          <w:szCs w:val="24"/>
        </w:rPr>
        <w:t xml:space="preserve"> физический закон.</w:t>
      </w:r>
    </w:p>
    <w:p w:rsidR="00AE58A8" w:rsidRPr="0082486F" w:rsidRDefault="00AE58A8" w:rsidP="00AE58A8">
      <w:pPr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Один физический закон даёт учащемуся следующие привилегии: увеличение оценки на один балл за устный ответы</w:t>
      </w:r>
      <w:proofErr w:type="gramStart"/>
      <w:r w:rsidRPr="008248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2486F">
        <w:rPr>
          <w:rFonts w:ascii="Times New Roman" w:hAnsi="Times New Roman" w:cs="Times New Roman"/>
          <w:sz w:val="24"/>
          <w:szCs w:val="24"/>
        </w:rPr>
        <w:t xml:space="preserve"> освобождение от дополнительных вопросов во время устного ответа.</w:t>
      </w:r>
    </w:p>
    <w:p w:rsidR="00AE58A8" w:rsidRPr="0082486F" w:rsidRDefault="00AE58A8" w:rsidP="0082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 xml:space="preserve"> В этом году страна отметила двухсотлетие  со дня рождения великого русского поэта А.С Пушкина, по оценке его современника – царя Николая Первого, «умнейшего человека России».</w:t>
      </w:r>
    </w:p>
    <w:p w:rsidR="00AE58A8" w:rsidRPr="0082486F" w:rsidRDefault="00AE58A8" w:rsidP="0082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 xml:space="preserve"> Пушкин явил нам универсальность человеческого гения. Он и поэт,  и прозаик, и драматург, и публицист</w:t>
      </w:r>
      <w:proofErr w:type="gramStart"/>
      <w:r w:rsidRPr="008248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486F">
        <w:rPr>
          <w:rFonts w:ascii="Times New Roman" w:hAnsi="Times New Roman" w:cs="Times New Roman"/>
          <w:sz w:val="24"/>
          <w:szCs w:val="24"/>
        </w:rPr>
        <w:t xml:space="preserve"> и историк, и …немного физик!</w:t>
      </w:r>
    </w:p>
    <w:p w:rsidR="00AE58A8" w:rsidRDefault="00AE58A8" w:rsidP="0082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86F">
        <w:rPr>
          <w:rFonts w:ascii="Times New Roman" w:hAnsi="Times New Roman" w:cs="Times New Roman"/>
          <w:sz w:val="24"/>
          <w:szCs w:val="24"/>
        </w:rPr>
        <w:t>В творческом наследии Александра Сергеевича Пушкина много замечательных поэтических образов и находок, где ярко и безошибочно отражены физические явления, хотя само слово «физика» используется только в одном из его произведений.</w:t>
      </w:r>
    </w:p>
    <w:p w:rsidR="0082486F" w:rsidRPr="0082486F" w:rsidRDefault="0082486F" w:rsidP="00824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1. В каком из произведений А. С. Пушкина встречается слово «физика»?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(В авторском примечании к стихотворению «Подражание Корану»)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 Как уже было сказано, в произведениях Пушкина описаны многие физические явления. Рассмотрим некоторые из них.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2. В каком из произведений Пушкина кот, известный своей ученостью, совершает механическое движение относительно дуба?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51F5">
        <w:rPr>
          <w:rFonts w:ascii="Times New Roman" w:hAnsi="Times New Roman" w:cs="Times New Roman"/>
          <w:sz w:val="24"/>
          <w:szCs w:val="24"/>
        </w:rPr>
        <w:t>(У лукоморья дуб зеленый,</w:t>
      </w:r>
      <w:proofErr w:type="gramEnd"/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Златая цепь на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дубе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том: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Все ходит по цепи кругом;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Идет направо – песнь заводит,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Налево – сказку говорит.                     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«Руслан и Людмила»)</w:t>
      </w:r>
      <w:proofErr w:type="gramEnd"/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3. Прослушайте отрывок из одного из стихотворений великого поэта: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Ревет ли зверь в лесу глухом,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Трубит ли рог, гремит ли гром,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Поет ли дева за холмом –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На всякий звук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Свой отклик в воздухе пустом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Родишь ты вдруг.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lastRenderedPageBreak/>
        <w:t>О каком физическом явлении идет речь?                 (Эхо, стихотворение также называется «Эхо»)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4. При каком условии возникает эхо?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51F5">
        <w:rPr>
          <w:rFonts w:ascii="Times New Roman" w:hAnsi="Times New Roman" w:cs="Times New Roman"/>
          <w:sz w:val="24"/>
          <w:szCs w:val="24"/>
        </w:rPr>
        <w:t>(Если звук от источника встречает на своем пути препятствия, например, горы, то он отражается от них и возвращается к тому месту, где возник.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Если первичный звук и звук отраженный доходят до слушателя не одновременно, то он слышит звук дважды.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Звук может испытать и несколько отражений, в этом случае мы услышим звук несколько раз.)</w:t>
      </w:r>
      <w:proofErr w:type="gramEnd"/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5. А какое физическое явление описано в стихотворении «Кинжал»?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Как адский луч, как молния богов,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Немое лезвие злодею в очи блещет,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И, озираясь, он трепещет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Среди своих пиров.</w:t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Pr="001751F5">
        <w:rPr>
          <w:rFonts w:ascii="Times New Roman" w:hAnsi="Times New Roman" w:cs="Times New Roman"/>
          <w:sz w:val="24"/>
          <w:szCs w:val="24"/>
        </w:rPr>
        <w:t>(Отражение света)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6. Сформулируйте законы отражения света.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1) Лучи падающий и отраженный лежат в одной плоскости с перпендикуляром   к отражающей</w:t>
      </w:r>
      <w:r>
        <w:t xml:space="preserve"> </w:t>
      </w:r>
      <w:r w:rsidRPr="001751F5">
        <w:rPr>
          <w:rFonts w:ascii="Times New Roman" w:hAnsi="Times New Roman" w:cs="Times New Roman"/>
          <w:sz w:val="24"/>
          <w:szCs w:val="24"/>
        </w:rPr>
        <w:t>поверхности, восстановленным в точку падения.  2) Угол отражения луча света равен углу падения.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В своих произведениях Пушкин использует различные физические величины и их единицы.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7. Прослушайте отрывок из «Сказки о царе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», найдите в нем единицу длины и переведите ее в СИ: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Наступает срок родин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Сына Бог им дал в аршин.</w:t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Pr="001751F5">
        <w:rPr>
          <w:rFonts w:ascii="Times New Roman" w:hAnsi="Times New Roman" w:cs="Times New Roman"/>
          <w:sz w:val="24"/>
          <w:szCs w:val="24"/>
        </w:rPr>
        <w:t>(Аршин – старинная русская мера длины, равная 0,71 м.)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8. В «Сказке о попе и о работнике его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» говорится: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Задам тебе,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враженок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, задачу,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Посмотрим, какова у тебя сила.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Видишь, там сивая кобыла?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Кобылу подними ты,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Да неси полверсты.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Найдите и в этом отрывке старинную русскую меру длины и переведите ее в СИ.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9. В романе «Евгений Онегин» описан такой эпизод: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Опрятней модного паркета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Блистает речка, льдом одета.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Мальчишек радостный народ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Коньками  звучно режет лед.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На красных лапках гусь тяжелый,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Задумав плыть по лону вод,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Ступает бережно на лед,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Скользит и падает.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Почему гусь не может устоять на льду?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(Вследствие очень малой силы трения лапки гуся проскальзывают на льду.)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10.  Что можно сказать о действиях бесенка с точки зрения физики в следующем отрывке: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    Бедненький бес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Под кобылу подлез,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Поднатужился,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51F5">
        <w:rPr>
          <w:rFonts w:ascii="Times New Roman" w:hAnsi="Times New Roman" w:cs="Times New Roman"/>
          <w:sz w:val="24"/>
          <w:szCs w:val="24"/>
        </w:rPr>
        <w:lastRenderedPageBreak/>
        <w:t>Понапружился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Приподнял кобылу, два шага шагнул,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На третьем упал, ножки протянул.</w:t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="0082486F">
        <w:rPr>
          <w:rFonts w:ascii="Times New Roman" w:hAnsi="Times New Roman" w:cs="Times New Roman"/>
          <w:sz w:val="24"/>
          <w:szCs w:val="24"/>
        </w:rPr>
        <w:tab/>
      </w:r>
      <w:r w:rsidRPr="001751F5">
        <w:rPr>
          <w:rFonts w:ascii="Times New Roman" w:hAnsi="Times New Roman" w:cs="Times New Roman"/>
          <w:sz w:val="24"/>
          <w:szCs w:val="24"/>
        </w:rPr>
        <w:t>(Бес совершил механическую работу.)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11. В творчестве А. С. Пушкина нашло отражение устное народное творчество.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 давних времен человек мечтал летать, как птица. Поэтому еще тогда в воображении людей появились ковер-самолет, метла Бабы Яги и т. д. – прообразы современных самолетов: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Там ступа с Бабою Ягой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Идет, бредет сама собой.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Или:          Там в облаках перед народом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Через леса, через моря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Колдун несет богатыря.    («Руслан и Людмила»)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Воображение людей также создало устройства, которые следили бы за границами страны и сообщали о нарушении границы – современные радары.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12. Назовите радар, который описан в одном из произведений Пушкина.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51F5">
        <w:rPr>
          <w:rFonts w:ascii="Times New Roman" w:hAnsi="Times New Roman" w:cs="Times New Roman"/>
          <w:sz w:val="24"/>
          <w:szCs w:val="24"/>
        </w:rPr>
        <w:t>(Петушок с высокой спицы</w:t>
      </w:r>
      <w:proofErr w:type="gramEnd"/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Стал стеречь его границы.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Чуть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опасность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где видна,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Верный сторож как со сна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Шевельнется, встрепенется,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К той сторонке обернется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И кричит: «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Кири-ку-ку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Царствуй, лежа на боку!»          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«Сказка о золотом петушке»)</w:t>
      </w:r>
      <w:proofErr w:type="gramEnd"/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13. Человек мечтал создать двигатель, который работал бы непрерывно, без затрат энергии. Эта мечта получила название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перпетум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мобиле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– «вечный» двигатель.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В каком произведении Пушкина один из персонажей занят созданием «вечного» двигателя?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51F5">
        <w:rPr>
          <w:rFonts w:ascii="Times New Roman" w:hAnsi="Times New Roman" w:cs="Times New Roman"/>
          <w:sz w:val="24"/>
          <w:szCs w:val="24"/>
        </w:rPr>
        <w:t>(Бертольд.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Займусь еще одним исследованием: мне кажется, есть средство открыть 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perpetuum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Мартын. Что такое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perpetuum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?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Бертольд.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perpetuum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, то есть вечное движение. Если найду вечное движение, то я не вижу границ творчеству человеческому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идишь ли, добрый мой Мартын: делать золото задача заманчивая, открытие, может быть, любопытное, но найти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perpetuum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… о!..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«Сцены из рыцарских времен»)</w:t>
      </w:r>
      <w:proofErr w:type="gramEnd"/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14. Почему невозможен «вечный» двигатель?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(Это противоречит закону сохранения и превращения энергии.)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15. В стихотворении «Осень» Пушкин пишет: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Октябрь уж наступил – уж роща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отряхает</w:t>
      </w:r>
      <w:proofErr w:type="spellEnd"/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Последние листы с нагих своих ветвей,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Дохнул осенний хлад – дорога промерзает.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Журча, еще бежит за мельницу ручей,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Но пруд уже застыл.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Опишите с точки зрения физики процесс перехода воды из  жидкого состояния в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>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51F5">
        <w:rPr>
          <w:rFonts w:ascii="Times New Roman" w:hAnsi="Times New Roman" w:cs="Times New Roman"/>
          <w:sz w:val="24"/>
          <w:szCs w:val="24"/>
        </w:rPr>
        <w:t>(При понижении температуры окружающего воздуха уменьшается кинетическая энергия молекул воды.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 xml:space="preserve">Этой энергии недостаточно для преодоления сил притяжения со стороны других молекул, </w:t>
      </w:r>
      <w:r w:rsidRPr="001751F5">
        <w:rPr>
          <w:rFonts w:ascii="Times New Roman" w:hAnsi="Times New Roman" w:cs="Times New Roman"/>
          <w:sz w:val="24"/>
          <w:szCs w:val="24"/>
        </w:rPr>
        <w:lastRenderedPageBreak/>
        <w:t>вследствие чего молекулы теперь не могут перескакивать, а занимают строго определенные положения.)</w:t>
      </w:r>
      <w:proofErr w:type="gramEnd"/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А в романе «Евгений Онегин» описан обратный переход из твердого состояния в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>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Гонимы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вешними лучами,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С окрестных гор уже снега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Сбежали мутными ручьями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На потопленные луга.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16. Еще один отрывок из «Евгения Онегина».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    Проснувшись рано,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В окно увидела Татьяна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Поутру побелевший двор,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Куртины, кровли и забор,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На стеклах легкие узоры.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Как образуются узоры на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стеклах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>?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(Водяной пар конденсируется на стеклах и под влиянием низкой температуры окружающего воздуха переходит в твердое состояние.)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17. Читаем дальше «Евгения Онегина»: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Когда ж падучая звезда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По небу темному летела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рассыпалася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>, - тогда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В смятенье Таня торопилась,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Пока звезда еще катилась,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Желанье сердца ей шепнуть.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Что такое «падающие звезды»?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(Это частицы вещества разрушившихся комет, которые при вторжении в земную атмосферу встречают очень сильное сопротивление воздуха, мгновенно нагреваются и превращаются в раскаленный газ, который рассеивается в воздухе на высоте 80-100 км над Землей.)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18. Прослушайте отрывок из стихотворения «Подражание Корану» и найдите физическую ошибку в нем. 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Земля недвижна; неба своды,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Творец,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поддержаны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тобой,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Да не падут на сушь и воды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И не подавят нас с тобой.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(Земля не покоится, а вращается вокруг Солнца.)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Мы рассмотрели далеко не все физические явления, которые описаны А. С. Пушкиным. Перечитывая произведения этого великого поэта России, вы найдете еще множество ярких и образных описаний природы, имеющих физическое содержание, размышления поэта о физических явлениях.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Нашу викторину хочется закончить строками А. С. Пушкина, в которых он рисует картину будущих изменений в России, произошедших благодаря применению научных достижений в технике, быту, повседневной жизни: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751F5">
        <w:rPr>
          <w:rFonts w:ascii="Times New Roman" w:hAnsi="Times New Roman" w:cs="Times New Roman"/>
          <w:sz w:val="24"/>
          <w:szCs w:val="24"/>
        </w:rPr>
        <w:t>… Лет через пятьсот) дороги, верно,</w:t>
      </w:r>
      <w:proofErr w:type="gramEnd"/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У нас изменятся безмерно: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Шоссе Россию здесь и тут,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lastRenderedPageBreak/>
        <w:t xml:space="preserve"> Соединив, пересекут.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Мосты чугунные чрез воды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Шагнут широкою дугой,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Раздвинем горы, под водой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Пророем дерзостные своды,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И заведет </w:t>
      </w:r>
      <w:proofErr w:type="gramStart"/>
      <w:r w:rsidRPr="001751F5">
        <w:rPr>
          <w:rFonts w:ascii="Times New Roman" w:hAnsi="Times New Roman" w:cs="Times New Roman"/>
          <w:sz w:val="24"/>
          <w:szCs w:val="24"/>
        </w:rPr>
        <w:t>крещенный</w:t>
      </w:r>
      <w:proofErr w:type="gramEnd"/>
      <w:r w:rsidRPr="001751F5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На каждой станции трактир.</w:t>
      </w:r>
    </w:p>
    <w:p w:rsidR="00AE58A8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 xml:space="preserve">                                («Евгений Онегин»)</w:t>
      </w:r>
    </w:p>
    <w:p w:rsidR="0082486F" w:rsidRPr="001751F5" w:rsidRDefault="0082486F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Литература: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1.                                      «Звезда пленительного счастья»/ журнал «Физика в школе» №5 1998 г.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2.                                      Пушкин А. С. Избранные сочинения в двух томах. М., «</w:t>
      </w:r>
      <w:proofErr w:type="spellStart"/>
      <w:r w:rsidRPr="001751F5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1751F5">
        <w:rPr>
          <w:rFonts w:ascii="Times New Roman" w:hAnsi="Times New Roman" w:cs="Times New Roman"/>
          <w:sz w:val="24"/>
          <w:szCs w:val="24"/>
        </w:rPr>
        <w:t xml:space="preserve"> Классик», 1999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3.                                      Тихомирова С. А. «Пушкин и физика» / журнал «Физика в школе» №3 1999 г.</w:t>
      </w:r>
    </w:p>
    <w:p w:rsidR="00AE58A8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865" w:rsidRPr="001751F5" w:rsidRDefault="00AE58A8" w:rsidP="0017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1F5">
        <w:rPr>
          <w:rFonts w:ascii="Times New Roman" w:hAnsi="Times New Roman" w:cs="Times New Roman"/>
          <w:sz w:val="24"/>
          <w:szCs w:val="24"/>
        </w:rPr>
        <w:t>4.                                      Щербаков Р. Н. Конференция на  тему «А. С. Пушкин и наука в его творчестве» / журнал «Физика в школе» №3 1999 г.</w:t>
      </w:r>
    </w:p>
    <w:sectPr w:rsidR="003B1865" w:rsidRPr="001751F5" w:rsidSect="00824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8A8"/>
    <w:rsid w:val="001751F5"/>
    <w:rsid w:val="003B1865"/>
    <w:rsid w:val="0082486F"/>
    <w:rsid w:val="00A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2012-01-22T13:02:00Z</dcterms:created>
  <dcterms:modified xsi:type="dcterms:W3CDTF">2012-01-22T13:15:00Z</dcterms:modified>
</cp:coreProperties>
</file>