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FE72B" w14:textId="77777777" w:rsidR="004E59F5" w:rsidRPr="006A227B" w:rsidRDefault="007D3FA8" w:rsidP="009D7177">
      <w:pPr>
        <w:spacing w:after="0" w:line="225" w:lineRule="atLeast"/>
        <w:jc w:val="center"/>
        <w:textAlignment w:val="baseline"/>
        <w:rPr>
          <w:rFonts w:ascii="Georgia" w:hAnsi="Georgia"/>
          <w:color w:val="0A0A0A"/>
          <w:sz w:val="24"/>
          <w:szCs w:val="24"/>
          <w:lang w:eastAsia="ru-RU"/>
        </w:rPr>
      </w:pPr>
      <w:r>
        <w:rPr>
          <w:rFonts w:ascii="Georgia" w:hAnsi="Georgia"/>
          <w:b/>
          <w:bCs/>
          <w:i/>
          <w:iCs/>
          <w:color w:val="0A0A0A"/>
          <w:sz w:val="24"/>
          <w:szCs w:val="24"/>
          <w:lang w:eastAsia="ru-RU"/>
        </w:rPr>
        <w:t xml:space="preserve">Карта </w:t>
      </w:r>
      <w:r w:rsidR="00D37EB5">
        <w:rPr>
          <w:rFonts w:ascii="Georgia" w:hAnsi="Georgia"/>
          <w:b/>
          <w:bCs/>
          <w:i/>
          <w:iCs/>
          <w:color w:val="0A0A0A"/>
          <w:sz w:val="24"/>
          <w:szCs w:val="24"/>
          <w:lang w:eastAsia="ru-RU"/>
        </w:rPr>
        <w:t xml:space="preserve"> а</w:t>
      </w:r>
      <w:r w:rsidR="004E59F5" w:rsidRPr="006A227B">
        <w:rPr>
          <w:rFonts w:ascii="Georgia" w:hAnsi="Georgia"/>
          <w:b/>
          <w:bCs/>
          <w:i/>
          <w:iCs/>
          <w:color w:val="0A0A0A"/>
          <w:sz w:val="24"/>
          <w:szCs w:val="24"/>
          <w:lang w:eastAsia="ru-RU"/>
        </w:rPr>
        <w:t>нализ</w:t>
      </w:r>
      <w:r w:rsidR="00D37EB5">
        <w:rPr>
          <w:rFonts w:ascii="Georgia" w:hAnsi="Georgia"/>
          <w:b/>
          <w:bCs/>
          <w:i/>
          <w:iCs/>
          <w:color w:val="0A0A0A"/>
          <w:sz w:val="24"/>
          <w:szCs w:val="24"/>
          <w:lang w:eastAsia="ru-RU"/>
        </w:rPr>
        <w:t>а</w:t>
      </w:r>
      <w:r w:rsidR="004E59F5" w:rsidRPr="006A227B">
        <w:rPr>
          <w:rFonts w:ascii="Georgia" w:hAnsi="Georgia"/>
          <w:b/>
          <w:bCs/>
          <w:i/>
          <w:iCs/>
          <w:color w:val="0A0A0A"/>
          <w:sz w:val="24"/>
          <w:szCs w:val="24"/>
          <w:lang w:eastAsia="ru-RU"/>
        </w:rPr>
        <w:t xml:space="preserve"> урока </w:t>
      </w:r>
      <w:r w:rsidR="00D37EB5">
        <w:rPr>
          <w:rFonts w:ascii="Georgia" w:hAnsi="Georgia"/>
          <w:b/>
          <w:bCs/>
          <w:i/>
          <w:iCs/>
          <w:color w:val="0A0A0A"/>
          <w:sz w:val="24"/>
          <w:szCs w:val="24"/>
          <w:lang w:eastAsia="ru-RU"/>
        </w:rPr>
        <w:t>в условиях перехода на  обновленный ФГОС - 2021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5"/>
        <w:gridCol w:w="297"/>
        <w:gridCol w:w="128"/>
        <w:gridCol w:w="377"/>
        <w:gridCol w:w="66"/>
        <w:gridCol w:w="691"/>
        <w:gridCol w:w="725"/>
        <w:gridCol w:w="429"/>
        <w:gridCol w:w="153"/>
        <w:gridCol w:w="394"/>
        <w:gridCol w:w="285"/>
        <w:gridCol w:w="700"/>
        <w:gridCol w:w="66"/>
        <w:gridCol w:w="508"/>
        <w:gridCol w:w="944"/>
        <w:gridCol w:w="639"/>
        <w:gridCol w:w="1820"/>
        <w:gridCol w:w="1723"/>
      </w:tblGrid>
      <w:tr w:rsidR="004E59F5" w:rsidRPr="00C81A49" w14:paraId="2D6340FB" w14:textId="77777777" w:rsidTr="008F16F6"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5BB44260" w14:textId="77777777" w:rsidR="004E59F5" w:rsidRPr="002217B5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17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</w:tr>
      <w:tr w:rsidR="004E59F5" w:rsidRPr="00C81A49" w14:paraId="21574895" w14:textId="77777777" w:rsidTr="008F16F6"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53C0AA6F" w14:textId="77777777" w:rsidR="004E59F5" w:rsidRPr="002217B5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17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Предмет, класс</w:t>
            </w:r>
          </w:p>
        </w:tc>
      </w:tr>
      <w:tr w:rsidR="004E59F5" w:rsidRPr="00C81A49" w14:paraId="7FCADCA6" w14:textId="77777777" w:rsidTr="008F16F6"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2C8830F4" w14:textId="77777777" w:rsidR="004E59F5" w:rsidRPr="002217B5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17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</w:tr>
      <w:tr w:rsidR="004E59F5" w:rsidRPr="00C81A49" w14:paraId="5625E55A" w14:textId="77777777" w:rsidTr="008F16F6"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247FCE9B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Цели урока</w:t>
            </w:r>
          </w:p>
        </w:tc>
      </w:tr>
      <w:tr w:rsidR="004E59F5" w:rsidRPr="00C81A49" w14:paraId="1616715E" w14:textId="77777777" w:rsidTr="008F16F6">
        <w:tc>
          <w:tcPr>
            <w:tcW w:w="4138" w:type="dxa"/>
            <w:gridSpan w:val="8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6DC8DC2" w14:textId="77777777" w:rsidR="004E59F5" w:rsidRPr="006A227B" w:rsidRDefault="003D09F0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Нельзя измерить, 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диагностировать</w:t>
            </w:r>
          </w:p>
        </w:tc>
        <w:tc>
          <w:tcPr>
            <w:tcW w:w="72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5636F9B5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Диагностичны, измеряемы</w:t>
            </w:r>
          </w:p>
        </w:tc>
      </w:tr>
      <w:tr w:rsidR="004E59F5" w:rsidRPr="00C81A49" w14:paraId="0C53BC39" w14:textId="77777777" w:rsidTr="008F16F6">
        <w:tc>
          <w:tcPr>
            <w:tcW w:w="4138" w:type="dxa"/>
            <w:gridSpan w:val="8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607EA1A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28ACE82D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E59F5" w:rsidRPr="00C81A49" w14:paraId="5FFC770B" w14:textId="77777777" w:rsidTr="008F16F6"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0368A131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Создание мотивационного поля</w:t>
            </w:r>
          </w:p>
        </w:tc>
      </w:tr>
      <w:tr w:rsidR="004E59F5" w:rsidRPr="00C81A49" w14:paraId="783582A9" w14:textId="77777777" w:rsidTr="008F16F6">
        <w:tc>
          <w:tcPr>
            <w:tcW w:w="185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36FBB35" w14:textId="77777777" w:rsidR="004E59F5" w:rsidRPr="006A227B" w:rsidRDefault="004E59F5" w:rsidP="008F16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Отсутствует</w:t>
            </w:r>
          </w:p>
        </w:tc>
        <w:tc>
          <w:tcPr>
            <w:tcW w:w="388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06DD4C5" w14:textId="77777777" w:rsidR="004E59F5" w:rsidRPr="006A227B" w:rsidRDefault="004E59F5" w:rsidP="008F16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На этапе целеполагания</w:t>
            </w:r>
          </w:p>
        </w:tc>
        <w:tc>
          <w:tcPr>
            <w:tcW w:w="5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30884E6D" w14:textId="77777777" w:rsidR="004E59F5" w:rsidRPr="006A227B" w:rsidRDefault="004E59F5" w:rsidP="008F16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На отдельных этапах урока</w:t>
            </w:r>
          </w:p>
        </w:tc>
      </w:tr>
      <w:tr w:rsidR="004E59F5" w:rsidRPr="00C81A49" w14:paraId="2BBD9860" w14:textId="77777777" w:rsidTr="008F16F6">
        <w:tc>
          <w:tcPr>
            <w:tcW w:w="185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7E29025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8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C0B3EF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40C39F28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E59F5" w:rsidRPr="00C81A49" w14:paraId="354921D7" w14:textId="77777777" w:rsidTr="008F16F6"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238B625C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урока</w:t>
            </w:r>
          </w:p>
        </w:tc>
      </w:tr>
      <w:tr w:rsidR="004E59F5" w:rsidRPr="00C81A49" w14:paraId="30B15E59" w14:textId="77777777" w:rsidTr="008F16F6">
        <w:trPr>
          <w:trHeight w:val="951"/>
        </w:trPr>
        <w:tc>
          <w:tcPr>
            <w:tcW w:w="298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1A3F458" w14:textId="77777777" w:rsidR="004E59F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Не текстоцентрично</w:t>
            </w:r>
          </w:p>
        </w:tc>
        <w:tc>
          <w:tcPr>
            <w:tcW w:w="32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9E1B980" w14:textId="77777777" w:rsidR="004E59F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Определено ТЕКСТОМ</w:t>
            </w:r>
          </w:p>
        </w:tc>
        <w:tc>
          <w:tcPr>
            <w:tcW w:w="5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03961BB3" w14:textId="77777777" w:rsidR="004E59F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Определено ТЕКСТОМ и КОНТЕКСТОМ. </w:t>
            </w:r>
            <w:r w:rsidR="00F1435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Прослеживается 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интеграция содержания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, диалог культур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E59F5" w:rsidRPr="00C81A49" w14:paraId="5145498E" w14:textId="77777777" w:rsidTr="008F16F6">
        <w:trPr>
          <w:trHeight w:val="411"/>
        </w:trPr>
        <w:tc>
          <w:tcPr>
            <w:tcW w:w="298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F7D3847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1E4BB42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5EF0A70B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E59F5" w:rsidRPr="00C81A49" w14:paraId="7632C411" w14:textId="77777777" w:rsidTr="008F16F6"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6A23B063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организации деятельности учащихся на уроке</w:t>
            </w:r>
          </w:p>
        </w:tc>
      </w:tr>
      <w:tr w:rsidR="004E59F5" w:rsidRPr="00C81A49" w14:paraId="1358AA41" w14:textId="77777777" w:rsidTr="008F16F6">
        <w:tc>
          <w:tcPr>
            <w:tcW w:w="185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498B4EB" w14:textId="77777777" w:rsidR="004E59F5" w:rsidRPr="006A227B" w:rsidRDefault="00D37EB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Пассивные 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8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1614ED9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Активные</w:t>
            </w:r>
          </w:p>
        </w:tc>
        <w:tc>
          <w:tcPr>
            <w:tcW w:w="5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4D1AAC81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Интерактивные</w:t>
            </w:r>
          </w:p>
        </w:tc>
      </w:tr>
      <w:tr w:rsidR="004E59F5" w:rsidRPr="00C81A49" w14:paraId="01210B71" w14:textId="77777777" w:rsidTr="008F16F6">
        <w:tc>
          <w:tcPr>
            <w:tcW w:w="185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B884DD7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8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71EFCDC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0AD74FE7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E59F5" w:rsidRPr="00C81A49" w14:paraId="23FBE0C5" w14:textId="77777777" w:rsidTr="008F16F6">
        <w:tc>
          <w:tcPr>
            <w:tcW w:w="222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BC09C34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Фронтальные</w:t>
            </w:r>
          </w:p>
        </w:tc>
        <w:tc>
          <w:tcPr>
            <w:tcW w:w="2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73572E6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Групповые</w:t>
            </w:r>
          </w:p>
        </w:tc>
        <w:tc>
          <w:tcPr>
            <w:tcW w:w="25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885B83F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Парные</w:t>
            </w:r>
          </w:p>
        </w:tc>
        <w:tc>
          <w:tcPr>
            <w:tcW w:w="4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7CFA28CB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Индивидуальные</w:t>
            </w:r>
          </w:p>
        </w:tc>
      </w:tr>
      <w:tr w:rsidR="004E59F5" w:rsidRPr="00C81A49" w14:paraId="574B304A" w14:textId="77777777" w:rsidTr="008F16F6">
        <w:tc>
          <w:tcPr>
            <w:tcW w:w="222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0EAA422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4A77988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7EE0D53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02822ED4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E59F5" w:rsidRPr="00C81A49" w14:paraId="5DCB182E" w14:textId="77777777" w:rsidTr="008F16F6"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7A886657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Использование методов, приемов</w:t>
            </w:r>
          </w:p>
        </w:tc>
      </w:tr>
      <w:tr w:rsidR="004E59F5" w:rsidRPr="00C81A49" w14:paraId="7F8E522C" w14:textId="77777777" w:rsidTr="008F16F6">
        <w:tc>
          <w:tcPr>
            <w:tcW w:w="222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36B9139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Использование не оправдано, методы и приемы - репродуктивные </w:t>
            </w:r>
          </w:p>
        </w:tc>
        <w:tc>
          <w:tcPr>
            <w:tcW w:w="2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0AF22DA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Выбор оправдан,  соответствует целям урока, используются методы и приемы репродуктивные и продуктивные</w:t>
            </w:r>
          </w:p>
        </w:tc>
        <w:tc>
          <w:tcPr>
            <w:tcW w:w="31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9D8FBA8" w14:textId="77777777" w:rsidR="004E59F5" w:rsidRPr="006A227B" w:rsidRDefault="004E59F5" w:rsidP="003619BB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Предполагают включение учащихся как субъектов деятельности на некоторых этапах урока; характер – системно-деятельностный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543B3C8A" w14:textId="77777777" w:rsidR="004E59F5" w:rsidRPr="006A227B" w:rsidRDefault="004E59F5" w:rsidP="003619BB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Предполагают включение учащихся как субъектов деятельности на всех этапах урока; характер – системно-деятельностный </w:t>
            </w:r>
          </w:p>
        </w:tc>
      </w:tr>
      <w:tr w:rsidR="004E59F5" w:rsidRPr="00C81A49" w14:paraId="030AE92E" w14:textId="77777777" w:rsidTr="008F16F6">
        <w:tc>
          <w:tcPr>
            <w:tcW w:w="222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1F34C3C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DC06327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8A8A257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1868AEE9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37EB5" w:rsidRPr="00C81A49" w14:paraId="64EB86D8" w14:textId="77777777" w:rsidTr="008F16F6">
        <w:tc>
          <w:tcPr>
            <w:tcW w:w="222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4A03698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15B377F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36CB830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3CE2D3FE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37EB5" w:rsidRPr="00C81A49" w14:paraId="4EE03A9F" w14:textId="77777777" w:rsidTr="0061255A"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3AA108ED" w14:textId="77777777" w:rsidR="00D37EB5" w:rsidRPr="006A227B" w:rsidRDefault="00D37EB5" w:rsidP="00D37E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Эффективное и</w:t>
            </w:r>
            <w:r w:rsidRPr="006A22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спользование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дополнительных средств обучения   (ЭОР/ЦОР)</w:t>
            </w:r>
          </w:p>
        </w:tc>
      </w:tr>
      <w:tr w:rsidR="00D37EB5" w:rsidRPr="00C81A49" w14:paraId="5B277D51" w14:textId="77777777" w:rsidTr="008F16F6">
        <w:tc>
          <w:tcPr>
            <w:tcW w:w="222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B35CD64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Не использ</w:t>
            </w:r>
            <w:r w:rsidR="003D09F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ованы</w:t>
            </w:r>
          </w:p>
        </w:tc>
        <w:tc>
          <w:tcPr>
            <w:tcW w:w="2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A1530D3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Не оправдан</w:t>
            </w:r>
            <w:r w:rsidR="003D09F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ы</w:t>
            </w:r>
          </w:p>
        </w:tc>
        <w:tc>
          <w:tcPr>
            <w:tcW w:w="31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FECAAC" w14:textId="77777777" w:rsidR="00D37EB5" w:rsidRPr="006A227B" w:rsidRDefault="003D09F0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Потенциал ЭОР/ЦОР использован частично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0EB1EEEC" w14:textId="77777777" w:rsidR="00D37EB5" w:rsidRPr="006A227B" w:rsidRDefault="003D09F0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Целесообразно, эффективно</w:t>
            </w:r>
          </w:p>
        </w:tc>
      </w:tr>
      <w:tr w:rsidR="00D37EB5" w:rsidRPr="00C81A49" w14:paraId="10394A5A" w14:textId="77777777" w:rsidTr="008F16F6">
        <w:tc>
          <w:tcPr>
            <w:tcW w:w="222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4FF855D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9ABFAB5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5BDB4E4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19D15F14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37EB5" w:rsidRPr="00C81A49" w14:paraId="72815952" w14:textId="77777777" w:rsidTr="008F16F6">
        <w:tc>
          <w:tcPr>
            <w:tcW w:w="222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0E60823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3D2C4FD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DBE013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693006CA" w14:textId="77777777" w:rsidR="00D37EB5" w:rsidRPr="006A227B" w:rsidRDefault="00D37EB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E59F5" w:rsidRPr="00C81A49" w14:paraId="7F51810D" w14:textId="77777777" w:rsidTr="00AA6B38">
        <w:trPr>
          <w:trHeight w:val="392"/>
        </w:trPr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674C9087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A22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Рефлексивность </w:t>
            </w:r>
          </w:p>
        </w:tc>
      </w:tr>
      <w:tr w:rsidR="003D09F0" w:rsidRPr="00C81A49" w14:paraId="3FBF5DFF" w14:textId="77777777" w:rsidTr="003D09F0">
        <w:trPr>
          <w:trHeight w:val="392"/>
        </w:trPr>
        <w:tc>
          <w:tcPr>
            <w:tcW w:w="17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4D0D325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Отсутствует</w:t>
            </w:r>
          </w:p>
        </w:tc>
        <w:tc>
          <w:tcPr>
            <w:tcW w:w="19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A41235D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Эмоциональная рефлексия</w:t>
            </w: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FF65011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Оценка деятельности</w:t>
            </w:r>
          </w:p>
        </w:tc>
        <w:tc>
          <w:tcPr>
            <w:tcW w:w="21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76A9F9A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Оценка результата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4079A180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Рефлексия учителя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15357B14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Рефлексия (саморефлексия) ученика</w:t>
            </w:r>
          </w:p>
        </w:tc>
      </w:tr>
      <w:tr w:rsidR="003D09F0" w:rsidRPr="00C81A49" w14:paraId="45F6C60C" w14:textId="77777777" w:rsidTr="003D09F0">
        <w:trPr>
          <w:trHeight w:val="195"/>
        </w:trPr>
        <w:tc>
          <w:tcPr>
            <w:tcW w:w="1722" w:type="dxa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vAlign w:val="bottom"/>
          </w:tcPr>
          <w:p w14:paraId="2B85CE2A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14:paraId="4742E285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6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14:paraId="6BF8EA2C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15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14:paraId="473C7C5D" w14:textId="77777777" w:rsidR="003D09F0" w:rsidRPr="006A227B" w:rsidRDefault="003D09F0" w:rsidP="003D09F0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bottom"/>
          </w:tcPr>
          <w:p w14:paraId="767BE8A7" w14:textId="77777777" w:rsidR="003D09F0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A994BF4" w14:textId="77777777" w:rsidR="003D09F0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60377BA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</w:tcBorders>
            <w:vAlign w:val="bottom"/>
          </w:tcPr>
          <w:p w14:paraId="3E14FB3A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D09F0" w:rsidRPr="00C81A49" w14:paraId="06906279" w14:textId="77777777" w:rsidTr="009012F0">
        <w:trPr>
          <w:trHeight w:val="195"/>
        </w:trPr>
        <w:tc>
          <w:tcPr>
            <w:tcW w:w="1722" w:type="dxa"/>
            <w:gridSpan w:val="2"/>
            <w:vMerge/>
            <w:tcBorders>
              <w:right w:val="outset" w:sz="6" w:space="0" w:color="auto"/>
            </w:tcBorders>
            <w:vAlign w:val="bottom"/>
          </w:tcPr>
          <w:p w14:paraId="27189C5E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7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76338C1A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61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3292A600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15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3EF71ED9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outset" w:sz="6" w:space="0" w:color="auto"/>
            </w:tcBorders>
            <w:vAlign w:val="bottom"/>
          </w:tcPr>
          <w:p w14:paraId="2967444C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23" w:type="dxa"/>
            <w:tcBorders>
              <w:left w:val="outset" w:sz="6" w:space="0" w:color="auto"/>
            </w:tcBorders>
            <w:vAlign w:val="bottom"/>
          </w:tcPr>
          <w:p w14:paraId="79B3ECCD" w14:textId="77777777" w:rsidR="003D09F0" w:rsidRPr="006A227B" w:rsidRDefault="003D09F0" w:rsidP="00246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D09F0" w:rsidRPr="00C81A49" w14:paraId="2D3B60AD" w14:textId="77777777" w:rsidTr="0040598E">
        <w:tc>
          <w:tcPr>
            <w:tcW w:w="1722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vAlign w:val="bottom"/>
          </w:tcPr>
          <w:p w14:paraId="6C1E61F1" w14:textId="77777777" w:rsidR="003D09F0" w:rsidRPr="006A227B" w:rsidRDefault="003D09F0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7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4A05E46" w14:textId="77777777" w:rsidR="003D09F0" w:rsidRPr="006A227B" w:rsidRDefault="003D09F0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61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74D89DB" w14:textId="77777777" w:rsidR="003D09F0" w:rsidRPr="006A227B" w:rsidRDefault="003D09F0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15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4AE7C02" w14:textId="77777777" w:rsidR="003D09F0" w:rsidRPr="006A227B" w:rsidRDefault="003D09F0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820" w:type="dxa"/>
            <w:tcBorders>
              <w:left w:val="outset" w:sz="6" w:space="0" w:color="auto"/>
              <w:bottom w:val="outset" w:sz="6" w:space="0" w:color="auto"/>
            </w:tcBorders>
            <w:vAlign w:val="bottom"/>
          </w:tcPr>
          <w:p w14:paraId="64D856D4" w14:textId="77777777" w:rsidR="003D09F0" w:rsidRPr="006A227B" w:rsidRDefault="003D09F0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23" w:type="dxa"/>
            <w:tcBorders>
              <w:left w:val="outset" w:sz="6" w:space="0" w:color="auto"/>
              <w:bottom w:val="outset" w:sz="6" w:space="0" w:color="auto"/>
            </w:tcBorders>
            <w:vAlign w:val="bottom"/>
          </w:tcPr>
          <w:p w14:paraId="5A87F7D4" w14:textId="77777777" w:rsidR="003D09F0" w:rsidRPr="006A227B" w:rsidRDefault="003D09F0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E59F5" w:rsidRPr="00C81A49" w14:paraId="162A9755" w14:textId="77777777" w:rsidTr="008F16F6"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59F88C76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Результативность урока </w:t>
            </w:r>
          </w:p>
          <w:p w14:paraId="2F316CE0" w14:textId="77777777" w:rsidR="004E59F5" w:rsidRPr="006A227B" w:rsidRDefault="00680B47" w:rsidP="00D37E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слеж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ива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ется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направленность </w:t>
            </w:r>
            <w:r w:rsidR="00D37EB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на личностные, предметные, метапредметные результаты</w:t>
            </w:r>
            <w:r w:rsidR="003D09F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(указать какие) ( наличие продукта).</w:t>
            </w:r>
          </w:p>
        </w:tc>
      </w:tr>
      <w:tr w:rsidR="004E59F5" w:rsidRPr="00C81A49" w14:paraId="4D9E28A6" w14:textId="77777777" w:rsidTr="008F16F6">
        <w:tc>
          <w:tcPr>
            <w:tcW w:w="1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AFC5611" w14:textId="77777777" w:rsidR="004E59F5" w:rsidRPr="006A227B" w:rsidRDefault="003D09F0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Результативность не достигнута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D7EC13D" w14:textId="77777777" w:rsidR="004E59F5" w:rsidRPr="006A227B" w:rsidRDefault="00680B47" w:rsidP="003D09F0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слеж</w:t>
            </w: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ива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ется </w:t>
            </w:r>
            <w:r w:rsidR="003D09F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направленность на предметные результаты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2C80CC3" w14:textId="77777777" w:rsidR="004E59F5" w:rsidRPr="006A227B" w:rsidRDefault="00680B47" w:rsidP="003D09F0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слеж</w:t>
            </w: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ива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ется</w:t>
            </w:r>
            <w:r w:rsidR="003D09F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направленность на предметные, метапредметные результаты, развитие 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3D09F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ЧГ (читательской грамотности)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0F9E793F" w14:textId="77777777" w:rsidR="004E59F5" w:rsidRPr="006A227B" w:rsidRDefault="00680B47" w:rsidP="003D09F0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слеж</w:t>
            </w: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ива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ется</w:t>
            </w:r>
            <w:r w:rsidR="003D09F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направленность на предметные, метапредметные, личностные  результаты, развитие </w:t>
            </w:r>
            <w:r w:rsidR="003D09F0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3D09F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ФГ (функциональной грамотности)</w:t>
            </w:r>
            <w:r w:rsidR="004E59F5"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E59F5" w:rsidRPr="00C81A49" w14:paraId="1D2F8197" w14:textId="77777777" w:rsidTr="008F16F6">
        <w:tc>
          <w:tcPr>
            <w:tcW w:w="11370" w:type="dxa"/>
            <w:gridSpan w:val="18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14:paraId="478A3C13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Оценивание</w:t>
            </w:r>
          </w:p>
        </w:tc>
      </w:tr>
      <w:tr w:rsidR="004E59F5" w:rsidRPr="00C81A49" w14:paraId="65BF8116" w14:textId="77777777" w:rsidTr="008F16F6">
        <w:tc>
          <w:tcPr>
            <w:tcW w:w="2293" w:type="dxa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28B4BC8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Традиционное, по 5-бал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ьной шкале</w:t>
            </w:r>
          </w:p>
        </w:tc>
        <w:tc>
          <w:tcPr>
            <w:tcW w:w="2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4E70DE5" w14:textId="77777777" w:rsidR="004E59F5" w:rsidRPr="006A227B" w:rsidRDefault="004E59F5" w:rsidP="002217B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Качественная, словесная оценка деятельности</w:t>
            </w:r>
          </w:p>
        </w:tc>
        <w:tc>
          <w:tcPr>
            <w:tcW w:w="64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5F0D0D04" w14:textId="77777777" w:rsidR="004E59F5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Другие виды оценивания</w:t>
            </w:r>
          </w:p>
          <w:p w14:paraId="12B931FD" w14:textId="77777777" w:rsidR="003D09F0" w:rsidRPr="006A227B" w:rsidRDefault="003D09F0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(критериальное, формирующее)</w:t>
            </w:r>
          </w:p>
        </w:tc>
      </w:tr>
      <w:tr w:rsidR="004E59F5" w:rsidRPr="00C81A49" w14:paraId="53A6E754" w14:textId="77777777" w:rsidTr="008F16F6">
        <w:tc>
          <w:tcPr>
            <w:tcW w:w="2293" w:type="dxa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C82273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EDE8079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18F394FA" w14:textId="77777777" w:rsidR="004E59F5" w:rsidRPr="006A227B" w:rsidRDefault="004E59F5" w:rsidP="002217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27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4505574F" w14:textId="77777777" w:rsidR="004E59F5" w:rsidRPr="007D3FA8" w:rsidRDefault="004E59F5" w:rsidP="007D3FA8">
      <w:pPr>
        <w:spacing w:after="0" w:line="225" w:lineRule="atLeast"/>
        <w:textAlignment w:val="baseline"/>
        <w:rPr>
          <w:rFonts w:ascii="Georgia" w:hAnsi="Georgia"/>
          <w:color w:val="0A0A0A"/>
          <w:sz w:val="20"/>
          <w:szCs w:val="20"/>
          <w:lang w:eastAsia="ru-RU"/>
        </w:rPr>
      </w:pPr>
      <w:r w:rsidRPr="006A227B">
        <w:rPr>
          <w:rFonts w:ascii="Georgia" w:hAnsi="Georgia"/>
          <w:color w:val="0A0A0A"/>
          <w:sz w:val="20"/>
          <w:szCs w:val="20"/>
          <w:lang w:eastAsia="ru-RU"/>
        </w:rPr>
        <w:t> </w:t>
      </w:r>
    </w:p>
    <w:p w14:paraId="78F34AB6" w14:textId="77777777" w:rsidR="00C63162" w:rsidRPr="007D3FA8" w:rsidRDefault="00C63162" w:rsidP="007D3FA8">
      <w:r w:rsidRPr="007D3FA8">
        <w:t>Рекомендации:</w:t>
      </w:r>
    </w:p>
    <w:p w14:paraId="2886203B" w14:textId="77777777" w:rsidR="00C63162" w:rsidRPr="007D3FA8" w:rsidRDefault="00C63162" w:rsidP="007D3FA8"/>
    <w:p w14:paraId="3C8F3181" w14:textId="77777777" w:rsidR="00C63162" w:rsidRPr="007D3FA8" w:rsidRDefault="00C63162" w:rsidP="007D3FA8"/>
    <w:p w14:paraId="5C6AF2EF" w14:textId="77777777" w:rsidR="00C63162" w:rsidRPr="007D3FA8" w:rsidRDefault="00C63162" w:rsidP="007D3FA8"/>
    <w:p w14:paraId="0DF6A932" w14:textId="77777777" w:rsidR="00C63162" w:rsidRPr="007D3FA8" w:rsidRDefault="00C63162" w:rsidP="007D3FA8"/>
    <w:p w14:paraId="4AC5ABFE" w14:textId="5C22C7C3" w:rsidR="00C63162" w:rsidRPr="007D3FA8" w:rsidRDefault="00C63162" w:rsidP="007D3FA8">
      <w:r w:rsidRPr="007D3FA8">
        <w:t xml:space="preserve">Дата посещения:__________   </w:t>
      </w:r>
      <w:r w:rsidR="00540339">
        <w:t xml:space="preserve">                </w:t>
      </w:r>
      <w:r w:rsidRPr="007D3FA8">
        <w:t xml:space="preserve"> ФИО посещающего:____________________</w:t>
      </w:r>
      <w:r w:rsidR="00540339">
        <w:t xml:space="preserve">              </w:t>
      </w:r>
      <w:bookmarkStart w:id="0" w:name="_GoBack"/>
      <w:bookmarkEnd w:id="0"/>
      <w:r w:rsidRPr="007D3FA8">
        <w:t>Подпись:__________</w:t>
      </w:r>
    </w:p>
    <w:sectPr w:rsidR="00C63162" w:rsidRPr="007D3FA8" w:rsidSect="009D717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7B5"/>
    <w:rsid w:val="0002384D"/>
    <w:rsid w:val="000318BF"/>
    <w:rsid w:val="000958DB"/>
    <w:rsid w:val="000E0C42"/>
    <w:rsid w:val="002217B5"/>
    <w:rsid w:val="00243D39"/>
    <w:rsid w:val="00246AB8"/>
    <w:rsid w:val="00297B4E"/>
    <w:rsid w:val="003479A8"/>
    <w:rsid w:val="003619BB"/>
    <w:rsid w:val="003B57BD"/>
    <w:rsid w:val="003D09F0"/>
    <w:rsid w:val="003F3DCA"/>
    <w:rsid w:val="0049664D"/>
    <w:rsid w:val="004E59F5"/>
    <w:rsid w:val="004F3B06"/>
    <w:rsid w:val="00540339"/>
    <w:rsid w:val="00565CF7"/>
    <w:rsid w:val="00680B47"/>
    <w:rsid w:val="006A227B"/>
    <w:rsid w:val="006B6267"/>
    <w:rsid w:val="007A3906"/>
    <w:rsid w:val="007D3FA8"/>
    <w:rsid w:val="0082127D"/>
    <w:rsid w:val="008F16F6"/>
    <w:rsid w:val="00950F22"/>
    <w:rsid w:val="0099774B"/>
    <w:rsid w:val="009A5469"/>
    <w:rsid w:val="009D7177"/>
    <w:rsid w:val="00A00ACD"/>
    <w:rsid w:val="00A664BC"/>
    <w:rsid w:val="00A71BA0"/>
    <w:rsid w:val="00A9392C"/>
    <w:rsid w:val="00AA6B38"/>
    <w:rsid w:val="00AF7E04"/>
    <w:rsid w:val="00BC5690"/>
    <w:rsid w:val="00BF7B24"/>
    <w:rsid w:val="00C53616"/>
    <w:rsid w:val="00C63162"/>
    <w:rsid w:val="00C768D0"/>
    <w:rsid w:val="00C81A49"/>
    <w:rsid w:val="00D37EB5"/>
    <w:rsid w:val="00D931D2"/>
    <w:rsid w:val="00D972E5"/>
    <w:rsid w:val="00DC0AFD"/>
    <w:rsid w:val="00DE1D41"/>
    <w:rsid w:val="00E247DF"/>
    <w:rsid w:val="00E27544"/>
    <w:rsid w:val="00E75ACF"/>
    <w:rsid w:val="00E75F4D"/>
    <w:rsid w:val="00EC10A4"/>
    <w:rsid w:val="00F14352"/>
    <w:rsid w:val="00F406A8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ECA7A"/>
  <w15:docId w15:val="{DE385204-13AA-4BCE-AA88-2A7BA9C4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9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1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217B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217B5"/>
    <w:rPr>
      <w:rFonts w:cs="Times New Roman"/>
    </w:rPr>
  </w:style>
  <w:style w:type="character" w:customStyle="1" w:styleId="BodytextTimesNewRoman">
    <w:name w:val="Body text + Times New Roman"/>
    <w:uiPriority w:val="99"/>
    <w:rsid w:val="006A227B"/>
    <w:rPr>
      <w:rFonts w:ascii="Times New Roman" w:hAnsi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4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FreeUSER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2014-01-13T05:34:00Z</dcterms:created>
  <dcterms:modified xsi:type="dcterms:W3CDTF">2022-08-17T16:16:00Z</dcterms:modified>
</cp:coreProperties>
</file>